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A646C" w:rsidR="00BB2BE8" w:rsidP="2521CBEA" w:rsidRDefault="00BB2BE8" w14:paraId="63AABF41" w14:textId="1696EA0E">
      <w:pPr>
        <w:tabs>
          <w:tab w:val="left" w:pos="1400"/>
        </w:tabs>
        <w:spacing w:after="0"/>
        <w:jc w:val="center"/>
        <w:rPr>
          <w:rFonts w:ascii="Open Sans" w:hAnsi="Open Sans" w:cs="Open Sans"/>
          <w:noProof w:val="0"/>
          <w:sz w:val="28"/>
          <w:szCs w:val="28"/>
          <w:lang w:val="fr-FR"/>
        </w:rPr>
      </w:pPr>
      <w:r w:rsidRPr="2521CBEA" w:rsidR="00BB2BE8">
        <w:rPr>
          <w:rFonts w:ascii="Open Sans" w:hAnsi="Open Sans" w:cs="Open Sans"/>
          <w:noProof w:val="0"/>
          <w:sz w:val="28"/>
          <w:szCs w:val="28"/>
          <w:lang w:val="fr-FR"/>
        </w:rPr>
        <w:t>C O M</w:t>
      </w:r>
      <w:r w:rsidRPr="2521CBEA" w:rsidR="680AFB4D">
        <w:rPr>
          <w:rFonts w:ascii="Open Sans" w:hAnsi="Open Sans" w:cs="Open Sans"/>
          <w:noProof w:val="0"/>
          <w:sz w:val="28"/>
          <w:szCs w:val="28"/>
          <w:lang w:val="fr-FR"/>
        </w:rPr>
        <w:t xml:space="preserve"> </w:t>
      </w:r>
      <w:r w:rsidRPr="2521CBEA" w:rsidR="680AFB4D">
        <w:rPr>
          <w:rFonts w:ascii="Open Sans" w:hAnsi="Open Sans" w:cs="Open Sans"/>
          <w:noProof w:val="0"/>
          <w:sz w:val="28"/>
          <w:szCs w:val="28"/>
          <w:lang w:val="fr-FR"/>
        </w:rPr>
        <w:t>M</w:t>
      </w:r>
      <w:r w:rsidRPr="2521CBEA" w:rsidR="680AFB4D">
        <w:rPr>
          <w:rFonts w:ascii="Open Sans" w:hAnsi="Open Sans" w:cs="Open Sans"/>
          <w:noProof w:val="0"/>
          <w:sz w:val="28"/>
          <w:szCs w:val="28"/>
          <w:lang w:val="fr-FR"/>
        </w:rPr>
        <w:t xml:space="preserve"> U N I Q U </w:t>
      </w:r>
      <w:r w:rsidRPr="2521CBEA" w:rsidR="680AFB4D">
        <w:rPr>
          <w:rFonts w:ascii="Open Sans" w:hAnsi="Open Sans" w:cs="Open Sans"/>
          <w:noProof w:val="0"/>
          <w:sz w:val="28"/>
          <w:szCs w:val="28"/>
          <w:lang w:val="fr-FR"/>
        </w:rPr>
        <w:t>É</w:t>
      </w:r>
      <w:r w:rsidRPr="2521CBEA" w:rsidR="680AFB4D">
        <w:rPr>
          <w:rFonts w:ascii="Open Sans" w:hAnsi="Open Sans" w:cs="Open Sans"/>
          <w:noProof w:val="0"/>
          <w:sz w:val="28"/>
          <w:szCs w:val="28"/>
          <w:lang w:val="fr-FR"/>
        </w:rPr>
        <w:t xml:space="preserve">  D</w:t>
      </w:r>
      <w:r w:rsidRPr="2521CBEA" w:rsidR="680AFB4D">
        <w:rPr>
          <w:rFonts w:ascii="Open Sans" w:hAnsi="Open Sans" w:cs="Open Sans"/>
          <w:noProof w:val="0"/>
          <w:sz w:val="28"/>
          <w:szCs w:val="28"/>
          <w:lang w:val="fr-FR"/>
        </w:rPr>
        <w:t xml:space="preserve"> </w:t>
      </w:r>
      <w:r w:rsidRPr="2521CBEA" w:rsidR="680AFB4D">
        <w:rPr>
          <w:rFonts w:ascii="Open Sans" w:hAnsi="Open Sans" w:cs="Open Sans"/>
          <w:noProof w:val="0"/>
          <w:sz w:val="28"/>
          <w:szCs w:val="28"/>
          <w:lang w:val="fr-FR"/>
        </w:rPr>
        <w:t xml:space="preserve">E </w:t>
      </w:r>
      <w:r w:rsidRPr="2521CBEA" w:rsidR="00BB2BE8">
        <w:rPr>
          <w:rFonts w:ascii="Open Sans" w:hAnsi="Open Sans" w:cs="Open Sans"/>
          <w:noProof w:val="0"/>
          <w:sz w:val="28"/>
          <w:szCs w:val="28"/>
          <w:lang w:val="fr-FR"/>
        </w:rPr>
        <w:t xml:space="preserve"> </w:t>
      </w:r>
      <w:r w:rsidRPr="2521CBEA" w:rsidR="55D24F39">
        <w:rPr>
          <w:rFonts w:ascii="Open Sans" w:hAnsi="Open Sans" w:cs="Open Sans"/>
          <w:noProof w:val="0"/>
          <w:sz w:val="28"/>
          <w:szCs w:val="28"/>
          <w:lang w:val="fr-FR"/>
        </w:rPr>
        <w:t>P</w:t>
      </w:r>
      <w:r w:rsidRPr="2521CBEA" w:rsidR="55D24F39">
        <w:rPr>
          <w:rFonts w:ascii="Open Sans" w:hAnsi="Open Sans" w:cs="Open Sans"/>
          <w:noProof w:val="0"/>
          <w:sz w:val="28"/>
          <w:szCs w:val="28"/>
          <w:lang w:val="fr-FR"/>
        </w:rPr>
        <w:t xml:space="preserve"> R E S </w:t>
      </w:r>
      <w:r w:rsidRPr="2521CBEA" w:rsidR="55D24F39">
        <w:rPr>
          <w:rFonts w:ascii="Open Sans" w:hAnsi="Open Sans" w:cs="Open Sans"/>
          <w:noProof w:val="0"/>
          <w:sz w:val="28"/>
          <w:szCs w:val="28"/>
          <w:lang w:val="fr-FR"/>
        </w:rPr>
        <w:t>S</w:t>
      </w:r>
      <w:r w:rsidRPr="2521CBEA" w:rsidR="55D24F39">
        <w:rPr>
          <w:rFonts w:ascii="Open Sans" w:hAnsi="Open Sans" w:cs="Open Sans"/>
          <w:noProof w:val="0"/>
          <w:sz w:val="28"/>
          <w:szCs w:val="28"/>
          <w:lang w:val="fr-FR"/>
        </w:rPr>
        <w:t xml:space="preserve"> E</w:t>
      </w:r>
    </w:p>
    <w:p w:rsidR="00DD69BA" w:rsidP="2521CBEA" w:rsidRDefault="00DD69BA" w14:paraId="584B81C0" w14:textId="65690DAC">
      <w:pPr>
        <w:spacing w:before="240" w:beforeAutospacing="off" w:after="240" w:afterAutospacing="off"/>
        <w:jc w:val="center"/>
        <w:rPr>
          <w:rFonts w:ascii="Open Sans" w:hAnsi="Open Sans" w:cs="Open Sans"/>
          <w:b w:val="1"/>
          <w:bCs w:val="1"/>
          <w:noProof w:val="0"/>
          <w:sz w:val="28"/>
          <w:szCs w:val="28"/>
          <w:lang w:val="fr-FR"/>
        </w:rPr>
      </w:pPr>
      <w:r w:rsidRPr="2521CBEA" w:rsidR="00DD69BA">
        <w:rPr>
          <w:rFonts w:ascii="Open Sans" w:hAnsi="Open Sans" w:eastAsia="等线" w:cs="Open Sans" w:asciiTheme="minorAscii" w:hAnsiTheme="minorAscii" w:eastAsiaTheme="minorEastAsia" w:cstheme="minorBidi"/>
          <w:b w:val="1"/>
          <w:bCs w:val="1"/>
          <w:noProof w:val="0"/>
          <w:color w:val="auto"/>
          <w:sz w:val="28"/>
          <w:szCs w:val="28"/>
          <w:lang w:val="fr-FR" w:eastAsia="zh-CN" w:bidi="ar-SA"/>
        </w:rPr>
        <w:t xml:space="preserve">SMART pour une </w:t>
      </w:r>
      <w:r w:rsidRPr="2521CBEA" w:rsidR="00DD69BA">
        <w:rPr>
          <w:rFonts w:ascii="Open Sans" w:hAnsi="Open Sans" w:eastAsia="等线" w:cs="Open Sans" w:asciiTheme="minorAscii" w:hAnsiTheme="minorAscii" w:eastAsiaTheme="minorEastAsia" w:cstheme="minorBidi"/>
          <w:b w:val="1"/>
          <w:bCs w:val="1"/>
          <w:noProof w:val="0"/>
          <w:color w:val="auto"/>
          <w:sz w:val="28"/>
          <w:szCs w:val="28"/>
          <w:lang w:val="fr-FR" w:eastAsia="zh-CN" w:bidi="ar-SA"/>
        </w:rPr>
        <w:t>mobilité</w:t>
      </w:r>
      <w:r w:rsidRPr="2521CBEA" w:rsidR="00DD69BA">
        <w:rPr>
          <w:rFonts w:ascii="Open Sans" w:hAnsi="Open Sans" w:eastAsia="等线" w:cs="Open Sans" w:asciiTheme="minorAscii" w:hAnsiTheme="minorAscii" w:eastAsiaTheme="minorEastAsia" w:cstheme="minorBidi"/>
          <w:b w:val="1"/>
          <w:bCs w:val="1"/>
          <w:noProof w:val="0"/>
          <w:color w:val="auto"/>
          <w:sz w:val="28"/>
          <w:szCs w:val="28"/>
          <w:lang w:val="fr-FR" w:eastAsia="zh-CN" w:bidi="ar-SA"/>
        </w:rPr>
        <w:t xml:space="preserve"> </w:t>
      </w:r>
      <w:r w:rsidRPr="2521CBEA" w:rsidR="00DD69BA">
        <w:rPr>
          <w:rFonts w:ascii="Open Sans" w:hAnsi="Open Sans" w:eastAsia="等线" w:cs="Open Sans" w:asciiTheme="minorAscii" w:hAnsiTheme="minorAscii" w:eastAsiaTheme="minorEastAsia" w:cstheme="minorBidi"/>
          <w:b w:val="1"/>
          <w:bCs w:val="1"/>
          <w:noProof w:val="0"/>
          <w:color w:val="auto"/>
          <w:sz w:val="28"/>
          <w:szCs w:val="28"/>
          <w:lang w:val="fr-FR" w:eastAsia="zh-CN" w:bidi="ar-SA"/>
        </w:rPr>
        <w:t>durable</w:t>
      </w:r>
      <w:r w:rsidRPr="2521CBEA" w:rsidR="00DD69BA">
        <w:rPr>
          <w:rFonts w:ascii="Open Sans" w:hAnsi="Open Sans" w:eastAsia="等线" w:cs="Open Sans" w:asciiTheme="minorAscii" w:hAnsiTheme="minorAscii" w:eastAsiaTheme="minorEastAsia" w:cstheme="minorBidi"/>
          <w:b w:val="1"/>
          <w:bCs w:val="1"/>
          <w:noProof w:val="0"/>
          <w:color w:val="auto"/>
          <w:sz w:val="28"/>
          <w:szCs w:val="28"/>
          <w:lang w:val="fr-FR" w:eastAsia="zh-CN" w:bidi="ar-SA"/>
        </w:rPr>
        <w:t xml:space="preserve"> </w:t>
      </w:r>
      <w:r w:rsidRPr="2521CBEA" w:rsidR="00DD69BA">
        <w:rPr>
          <w:rFonts w:ascii="Open Sans" w:hAnsi="Open Sans" w:eastAsia="等线" w:cs="Open Sans" w:asciiTheme="minorAscii" w:hAnsiTheme="minorAscii" w:eastAsiaTheme="minorEastAsia" w:cstheme="minorBidi"/>
          <w:b w:val="1"/>
          <w:bCs w:val="1"/>
          <w:noProof w:val="0"/>
          <w:color w:val="auto"/>
          <w:sz w:val="28"/>
          <w:szCs w:val="28"/>
          <w:lang w:val="fr-FR" w:eastAsia="zh-CN" w:bidi="ar-SA"/>
        </w:rPr>
        <w:t>dans</w:t>
      </w:r>
      <w:r w:rsidRPr="2521CBEA" w:rsidR="00DD69BA">
        <w:rPr>
          <w:rFonts w:ascii="Open Sans" w:hAnsi="Open Sans" w:eastAsia="等线" w:cs="Open Sans" w:asciiTheme="minorAscii" w:hAnsiTheme="minorAscii" w:eastAsiaTheme="minorEastAsia" w:cstheme="minorBidi"/>
          <w:b w:val="1"/>
          <w:bCs w:val="1"/>
          <w:noProof w:val="0"/>
          <w:color w:val="auto"/>
          <w:sz w:val="28"/>
          <w:szCs w:val="28"/>
          <w:lang w:val="fr-FR" w:eastAsia="zh-CN" w:bidi="ar-SA"/>
        </w:rPr>
        <w:t xml:space="preserve"> </w:t>
      </w:r>
      <w:r w:rsidRPr="2521CBEA" w:rsidR="00DD69BA">
        <w:rPr>
          <w:rFonts w:ascii="Open Sans" w:hAnsi="Open Sans" w:eastAsia="等线" w:cs="Open Sans" w:asciiTheme="minorAscii" w:hAnsiTheme="minorAscii" w:eastAsiaTheme="minorEastAsia" w:cstheme="minorBidi"/>
          <w:b w:val="1"/>
          <w:bCs w:val="1"/>
          <w:noProof w:val="0"/>
          <w:color w:val="auto"/>
          <w:sz w:val="28"/>
          <w:szCs w:val="28"/>
          <w:lang w:val="fr-FR" w:eastAsia="zh-CN" w:bidi="ar-SA"/>
        </w:rPr>
        <w:t>les</w:t>
      </w:r>
      <w:r w:rsidRPr="2521CBEA" w:rsidR="00DD69BA">
        <w:rPr>
          <w:rFonts w:ascii="Open Sans" w:hAnsi="Open Sans" w:eastAsia="等线" w:cs="Open Sans" w:asciiTheme="minorAscii" w:hAnsiTheme="minorAscii" w:eastAsiaTheme="minorEastAsia" w:cstheme="minorBidi"/>
          <w:b w:val="1"/>
          <w:bCs w:val="1"/>
          <w:noProof w:val="0"/>
          <w:color w:val="auto"/>
          <w:sz w:val="28"/>
          <w:szCs w:val="28"/>
          <w:lang w:val="fr-FR" w:eastAsia="zh-CN" w:bidi="ar-SA"/>
        </w:rPr>
        <w:t xml:space="preserve"> zones </w:t>
      </w:r>
      <w:r w:rsidRPr="2521CBEA" w:rsidR="00DD69BA">
        <w:rPr>
          <w:rFonts w:ascii="Open Sans" w:hAnsi="Open Sans" w:eastAsia="等线" w:cs="Open Sans" w:asciiTheme="minorAscii" w:hAnsiTheme="minorAscii" w:eastAsiaTheme="minorEastAsia" w:cstheme="minorBidi"/>
          <w:b w:val="1"/>
          <w:bCs w:val="1"/>
          <w:noProof w:val="0"/>
          <w:color w:val="auto"/>
          <w:sz w:val="28"/>
          <w:szCs w:val="28"/>
          <w:lang w:val="fr-FR" w:eastAsia="zh-CN" w:bidi="ar-SA"/>
        </w:rPr>
        <w:t>rurales</w:t>
      </w:r>
      <w:r w:rsidRPr="2521CBEA" w:rsidR="00DD69BA">
        <w:rPr>
          <w:rFonts w:ascii="Open Sans" w:hAnsi="Open Sans" w:eastAsia="等线" w:cs="Open Sans" w:asciiTheme="minorAscii" w:hAnsiTheme="minorAscii" w:eastAsiaTheme="minorEastAsia" w:cstheme="minorBidi"/>
          <w:b w:val="1"/>
          <w:bCs w:val="1"/>
          <w:noProof w:val="0"/>
          <w:color w:val="auto"/>
          <w:sz w:val="28"/>
          <w:szCs w:val="28"/>
          <w:lang w:val="fr-FR" w:eastAsia="zh-CN" w:bidi="ar-SA"/>
        </w:rPr>
        <w:t xml:space="preserve"> : candidature </w:t>
      </w:r>
      <w:r w:rsidRPr="2521CBEA" w:rsidR="00DD69BA">
        <w:rPr>
          <w:rFonts w:ascii="Open Sans" w:hAnsi="Open Sans" w:eastAsia="等线" w:cs="Open Sans" w:asciiTheme="minorAscii" w:hAnsiTheme="minorAscii" w:eastAsiaTheme="minorEastAsia" w:cstheme="minorBidi"/>
          <w:b w:val="1"/>
          <w:bCs w:val="1"/>
          <w:noProof w:val="0"/>
          <w:color w:val="auto"/>
          <w:sz w:val="28"/>
          <w:szCs w:val="28"/>
          <w:lang w:val="fr-FR" w:eastAsia="zh-CN" w:bidi="ar-SA"/>
        </w:rPr>
        <w:t>du</w:t>
      </w:r>
      <w:r w:rsidRPr="2521CBEA" w:rsidR="00DD69BA">
        <w:rPr>
          <w:rFonts w:ascii="Open Sans" w:hAnsi="Open Sans" w:eastAsia="等线" w:cs="Open Sans" w:asciiTheme="minorAscii" w:hAnsiTheme="minorAscii" w:eastAsiaTheme="minorEastAsia" w:cstheme="minorBidi"/>
          <w:b w:val="1"/>
          <w:bCs w:val="1"/>
          <w:noProof w:val="0"/>
          <w:color w:val="auto"/>
          <w:sz w:val="28"/>
          <w:szCs w:val="28"/>
          <w:lang w:val="fr-FR" w:eastAsia="zh-CN" w:bidi="ar-SA"/>
        </w:rPr>
        <w:t xml:space="preserve"> </w:t>
      </w:r>
      <w:r w:rsidRPr="2521CBEA" w:rsidR="00DD69BA">
        <w:rPr>
          <w:rFonts w:ascii="Open Sans" w:hAnsi="Open Sans" w:eastAsia="等线" w:cs="Open Sans" w:asciiTheme="minorAscii" w:hAnsiTheme="minorAscii" w:eastAsiaTheme="minorEastAsia" w:cstheme="minorBidi"/>
          <w:b w:val="1"/>
          <w:bCs w:val="1"/>
          <w:noProof w:val="0"/>
          <w:color w:val="auto"/>
          <w:sz w:val="28"/>
          <w:szCs w:val="28"/>
          <w:lang w:val="fr-FR" w:eastAsia="zh-CN" w:bidi="ar-SA"/>
        </w:rPr>
        <w:t>projet</w:t>
      </w:r>
      <w:r w:rsidRPr="2521CBEA" w:rsidR="00DD69BA">
        <w:rPr>
          <w:rFonts w:ascii="Open Sans" w:hAnsi="Open Sans" w:eastAsia="等线" w:cs="Open Sans" w:asciiTheme="minorAscii" w:hAnsiTheme="minorAscii" w:eastAsiaTheme="minorEastAsia" w:cstheme="minorBidi"/>
          <w:b w:val="1"/>
          <w:bCs w:val="1"/>
          <w:noProof w:val="0"/>
          <w:color w:val="auto"/>
          <w:sz w:val="28"/>
          <w:szCs w:val="28"/>
          <w:lang w:val="fr-FR" w:eastAsia="zh-CN" w:bidi="ar-SA"/>
        </w:rPr>
        <w:t xml:space="preserve"> </w:t>
      </w:r>
      <w:r w:rsidRPr="2521CBEA" w:rsidR="00DD69BA">
        <w:rPr>
          <w:rFonts w:ascii="Open Sans" w:hAnsi="Open Sans" w:eastAsia="等线" w:cs="Open Sans" w:asciiTheme="minorAscii" w:hAnsiTheme="minorAscii" w:eastAsiaTheme="minorEastAsia" w:cstheme="minorBidi"/>
          <w:b w:val="1"/>
          <w:bCs w:val="1"/>
          <w:noProof w:val="0"/>
          <w:color w:val="auto"/>
          <w:sz w:val="28"/>
          <w:szCs w:val="28"/>
          <w:lang w:val="fr-FR" w:eastAsia="zh-CN" w:bidi="ar-SA"/>
        </w:rPr>
        <w:t>transfrontalier</w:t>
      </w:r>
      <w:r w:rsidRPr="2521CBEA" w:rsidR="00DD69BA">
        <w:rPr>
          <w:rFonts w:ascii="Open Sans" w:hAnsi="Open Sans" w:eastAsia="等线" w:cs="Open Sans" w:asciiTheme="minorAscii" w:hAnsiTheme="minorAscii" w:eastAsiaTheme="minorEastAsia" w:cstheme="minorBidi"/>
          <w:b w:val="1"/>
          <w:bCs w:val="1"/>
          <w:noProof w:val="0"/>
          <w:color w:val="auto"/>
          <w:sz w:val="28"/>
          <w:szCs w:val="28"/>
          <w:lang w:val="fr-FR" w:eastAsia="zh-CN" w:bidi="ar-SA"/>
        </w:rPr>
        <w:t xml:space="preserve"> </w:t>
      </w:r>
      <w:r w:rsidRPr="2521CBEA" w:rsidR="00DD69BA">
        <w:rPr>
          <w:rFonts w:ascii="Open Sans" w:hAnsi="Open Sans" w:eastAsia="等线" w:cs="Open Sans" w:asciiTheme="minorAscii" w:hAnsiTheme="minorAscii" w:eastAsiaTheme="minorEastAsia" w:cstheme="minorBidi"/>
          <w:b w:val="1"/>
          <w:bCs w:val="1"/>
          <w:noProof w:val="0"/>
          <w:color w:val="auto"/>
          <w:sz w:val="28"/>
          <w:szCs w:val="28"/>
          <w:lang w:val="fr-FR" w:eastAsia="zh-CN" w:bidi="ar-SA"/>
        </w:rPr>
        <w:t>présentée</w:t>
      </w:r>
    </w:p>
    <w:p w:rsidR="009A646C" w:rsidP="2521CBEA" w:rsidRDefault="00033FF7" w14:paraId="798B7BFF" w14:textId="14BF0581">
      <w:pPr>
        <w:spacing w:before="120" w:after="120"/>
        <w:jc w:val="both"/>
        <w:rPr>
          <w:rFonts w:ascii="Open Sans" w:hAnsi="Open Sans" w:cs="Open Sans"/>
          <w:noProof w:val="0"/>
          <w:sz w:val="20"/>
          <w:szCs w:val="20"/>
          <w:lang w:val="fr-FR"/>
        </w:rPr>
      </w:pPr>
      <w:r w:rsidRPr="2521CBEA" w:rsidR="00033FF7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Bossolasco, </w:t>
      </w:r>
      <w:r w:rsidRPr="2521CBEA" w:rsidR="009B11CD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31</w:t>
      </w:r>
      <w:r w:rsidRPr="2521CBEA" w:rsidR="00033FF7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707BAD70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janvier</w:t>
      </w:r>
      <w:r w:rsidRPr="2521CBEA" w:rsidR="707BAD70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00033FF7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202</w:t>
      </w:r>
      <w:r w:rsidRPr="2521CBEA" w:rsidR="009B11CD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5</w:t>
      </w:r>
      <w:r w:rsidRPr="2521CBEA" w:rsidR="00033FF7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</w:p>
    <w:p w:rsidRPr="009A646C" w:rsidR="003370E8" w:rsidP="2521CBEA" w:rsidRDefault="004F58EB" w14:paraId="59855E2A" w14:textId="6163457A">
      <w:pPr>
        <w:spacing w:before="120" w:after="120" w:line="276" w:lineRule="auto"/>
        <w:jc w:val="both"/>
        <w:rPr>
          <w:rFonts w:ascii="Open Sans" w:hAnsi="Open Sans" w:cs="Open Sans"/>
          <w:noProof w:val="0"/>
          <w:sz w:val="20"/>
          <w:szCs w:val="20"/>
          <w:lang w:val="fr-FR"/>
        </w:rPr>
      </w:pP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Le GAL 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>Langhe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>Roero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Leader a 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>officiellement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>déposé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, en 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>tant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>que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chef de file, 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>la candidature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pour le 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>projet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3E071858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SMART – Solutions de </w:t>
      </w:r>
      <w:r w:rsidRPr="2521CBEA" w:rsidR="3E071858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Mobilité</w:t>
      </w:r>
      <w:r w:rsidRPr="2521CBEA" w:rsidR="3E071858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 Alternative Rurale </w:t>
      </w:r>
      <w:r w:rsidRPr="2521CBEA" w:rsidR="3E071858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Transfrontalière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, 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>dans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le 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>cadre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>du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>troisième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>appel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à 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>projets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08A955CE">
        <w:rPr>
          <w:rFonts w:ascii="Open Sans" w:hAnsi="Open Sans" w:cs="Open Sans"/>
          <w:noProof w:val="0"/>
          <w:sz w:val="20"/>
          <w:szCs w:val="20"/>
          <w:lang w:val="fr-FR"/>
        </w:rPr>
        <w:t xml:space="preserve">simples 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>du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>programme</w:t>
      </w:r>
      <w:r w:rsidRPr="2521CBEA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Interreg ALCOTRA.</w:t>
      </w:r>
      <w:proofErr w:type="spellStart"/>
      <w:proofErr w:type="spellEnd"/>
    </w:p>
    <w:p w:rsidRPr="009A646C" w:rsidR="003370E8" w:rsidP="2521CBEA" w:rsidRDefault="004F58EB" w14:paraId="2610DC94" w14:textId="285B89CF">
      <w:pPr>
        <w:spacing w:before="120" w:after="120" w:line="276" w:lineRule="auto"/>
        <w:jc w:val="both"/>
        <w:rPr>
          <w:rFonts w:ascii="Open Sans" w:hAnsi="Open Sans" w:cs="Open Sans"/>
          <w:noProof w:val="0"/>
          <w:sz w:val="20"/>
          <w:szCs w:val="20"/>
          <w:lang w:val="fr-FR"/>
        </w:rPr>
      </w:pP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Le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projet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implique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un large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partenariat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italo-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français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. Pour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l’Italie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,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participent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la </w:t>
      </w:r>
      <w:r w:rsidRPr="75146D00" w:rsidR="3E071858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Commune</w:t>
      </w:r>
      <w:r w:rsidRPr="75146D00" w:rsidR="3E071858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 de </w:t>
      </w:r>
      <w:r w:rsidRPr="75146D00" w:rsidR="3E071858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Guarene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– porte-parole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territorial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des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75146D00" w:rsidR="6CDD1948">
        <w:rPr>
          <w:rFonts w:ascii="Open Sans" w:hAnsi="Open Sans" w:cs="Open Sans"/>
          <w:noProof w:val="0"/>
          <w:sz w:val="20"/>
          <w:szCs w:val="20"/>
          <w:lang w:val="fr-FR"/>
        </w:rPr>
        <w:t>C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ommunes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d'Alba,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Castagnito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,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Corneliano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d'Alba,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Magliano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Alfieri,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Piobesi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d'Alba et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Vezza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d'Alba –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ainsi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que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la </w:t>
      </w:r>
      <w:r w:rsidRPr="75146D00" w:rsidR="3E071858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Fondazione</w:t>
      </w:r>
      <w:r w:rsidRPr="75146D00" w:rsidR="3E071858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 LINKS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.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Côté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français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, le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partenaire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principal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est la </w:t>
      </w:r>
      <w:r w:rsidRPr="75146D00" w:rsidR="3E071858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Communauté</w:t>
      </w:r>
      <w:r w:rsidRPr="75146D00" w:rsidR="3E071858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 de </w:t>
      </w:r>
      <w:r w:rsidRPr="75146D00" w:rsidR="3E071858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Communes</w:t>
      </w:r>
      <w:r w:rsidRPr="75146D00" w:rsidR="3E071858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 </w:t>
      </w:r>
      <w:r w:rsidRPr="75146D00" w:rsidR="3E071858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Rumilly</w:t>
      </w:r>
      <w:r w:rsidRPr="75146D00" w:rsidR="3E071858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 Terre de Savoie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(CCRTS),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soutenue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techniquement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par l’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Agence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Écomobilité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Savoie Mont-Blanc. Le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travail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mené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ces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derniers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mois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a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permis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de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constituer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un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groupe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de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travail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solide, qui a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consolidé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sa vision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du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projet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grâce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à de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multiples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rencontres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dans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un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processus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constructif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 xml:space="preserve"> de 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co-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création</w:t>
      </w:r>
      <w:r w:rsidRPr="75146D00" w:rsidR="27DB9878">
        <w:rPr>
          <w:rFonts w:ascii="Open Sans" w:hAnsi="Open Sans" w:cs="Open Sans"/>
          <w:noProof w:val="0"/>
          <w:sz w:val="20"/>
          <w:szCs w:val="20"/>
          <w:lang w:val="fr-FR"/>
        </w:rPr>
        <w:t xml:space="preserve"> transfrontalière</w:t>
      </w:r>
      <w:r w:rsidRPr="75146D00" w:rsidR="3E071858">
        <w:rPr>
          <w:rFonts w:ascii="Open Sans" w:hAnsi="Open Sans" w:cs="Open Sans"/>
          <w:noProof w:val="0"/>
          <w:sz w:val="20"/>
          <w:szCs w:val="20"/>
          <w:lang w:val="fr-FR"/>
        </w:rPr>
        <w:t>.</w:t>
      </w:r>
    </w:p>
    <w:p w:rsidRPr="009A646C" w:rsidR="003370E8" w:rsidP="2521CBEA" w:rsidRDefault="004F58EB" w14:paraId="634E39B1" w14:textId="769EB8F1">
      <w:pPr>
        <w:spacing w:before="120" w:after="120" w:line="276" w:lineRule="auto"/>
        <w:jc w:val="both"/>
        <w:rPr>
          <w:rFonts w:ascii="Open Sans" w:hAnsi="Open Sans" w:cs="Open Sans"/>
          <w:noProof w:val="0"/>
          <w:sz w:val="20"/>
          <w:szCs w:val="20"/>
          <w:lang w:val="fr-FR"/>
        </w:rPr>
      </w:pPr>
      <w:r w:rsidRPr="2521CBEA" w:rsidR="1217CF96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Massimo Gula</w:t>
      </w:r>
      <w:r w:rsidRPr="2521CBEA" w:rsidR="1217CF96">
        <w:rPr>
          <w:rFonts w:ascii="Open Sans" w:hAnsi="Open Sans" w:cs="Open Sans"/>
          <w:noProof w:val="0"/>
          <w:sz w:val="20"/>
          <w:szCs w:val="20"/>
          <w:lang w:val="fr-FR"/>
        </w:rPr>
        <w:t xml:space="preserve">, </w:t>
      </w:r>
      <w:r w:rsidRPr="2521CBEA" w:rsidR="1217CF96">
        <w:rPr>
          <w:rFonts w:ascii="Open Sans" w:hAnsi="Open Sans" w:cs="Open Sans"/>
          <w:noProof w:val="0"/>
          <w:sz w:val="20"/>
          <w:szCs w:val="20"/>
          <w:lang w:val="fr-FR"/>
        </w:rPr>
        <w:t>Président</w:t>
      </w:r>
      <w:r w:rsidRPr="2521CBEA" w:rsidR="1217CF96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1217CF96">
        <w:rPr>
          <w:rFonts w:ascii="Open Sans" w:hAnsi="Open Sans" w:cs="Open Sans"/>
          <w:noProof w:val="0"/>
          <w:sz w:val="20"/>
          <w:szCs w:val="20"/>
          <w:lang w:val="fr-FR"/>
        </w:rPr>
        <w:t>du</w:t>
      </w:r>
      <w:r w:rsidRPr="2521CBEA" w:rsidR="1217CF96">
        <w:rPr>
          <w:rFonts w:ascii="Open Sans" w:hAnsi="Open Sans" w:cs="Open Sans"/>
          <w:noProof w:val="0"/>
          <w:sz w:val="20"/>
          <w:szCs w:val="20"/>
          <w:lang w:val="fr-FR"/>
        </w:rPr>
        <w:t xml:space="preserve"> GAL Langhe et Roero Leader, </w:t>
      </w:r>
      <w:r w:rsidRPr="2521CBEA" w:rsidR="1217CF96">
        <w:rPr>
          <w:rFonts w:ascii="Open Sans" w:hAnsi="Open Sans" w:cs="Open Sans"/>
          <w:noProof w:val="0"/>
          <w:sz w:val="20"/>
          <w:szCs w:val="20"/>
          <w:lang w:val="fr-FR"/>
        </w:rPr>
        <w:t>exprime</w:t>
      </w:r>
      <w:r w:rsidRPr="2521CBEA" w:rsidR="1217CF96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1217CF96">
        <w:rPr>
          <w:rFonts w:ascii="Open Sans" w:hAnsi="Open Sans" w:cs="Open Sans"/>
          <w:noProof w:val="0"/>
          <w:sz w:val="20"/>
          <w:szCs w:val="20"/>
          <w:lang w:val="fr-FR"/>
        </w:rPr>
        <w:t>avec</w:t>
      </w:r>
      <w:r w:rsidRPr="2521CBEA" w:rsidR="1217CF96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1217CF96">
        <w:rPr>
          <w:rFonts w:ascii="Open Sans" w:hAnsi="Open Sans" w:cs="Open Sans"/>
          <w:noProof w:val="0"/>
          <w:sz w:val="20"/>
          <w:szCs w:val="20"/>
          <w:lang w:val="fr-FR"/>
        </w:rPr>
        <w:t>enthousiasme</w:t>
      </w:r>
      <w:r w:rsidRPr="2521CBEA" w:rsidR="1217CF96">
        <w:rPr>
          <w:rFonts w:ascii="Open Sans" w:hAnsi="Open Sans" w:cs="Open Sans"/>
          <w:noProof w:val="0"/>
          <w:sz w:val="20"/>
          <w:szCs w:val="20"/>
          <w:lang w:val="fr-FR"/>
        </w:rPr>
        <w:t xml:space="preserve"> le </w:t>
      </w:r>
      <w:r w:rsidRPr="2521CBEA" w:rsidR="1217CF96">
        <w:rPr>
          <w:rFonts w:ascii="Open Sans" w:hAnsi="Open Sans" w:cs="Open Sans"/>
          <w:noProof w:val="0"/>
          <w:sz w:val="20"/>
          <w:szCs w:val="20"/>
          <w:lang w:val="fr-FR"/>
        </w:rPr>
        <w:t>résultat</w:t>
      </w:r>
      <w:r w:rsidRPr="2521CBEA" w:rsidR="1217CF96">
        <w:rPr>
          <w:rFonts w:ascii="Open Sans" w:hAnsi="Open Sans" w:cs="Open Sans"/>
          <w:noProof w:val="0"/>
          <w:sz w:val="20"/>
          <w:szCs w:val="20"/>
          <w:lang w:val="fr-FR"/>
        </w:rPr>
        <w:t xml:space="preserve"> de </w:t>
      </w:r>
      <w:r w:rsidRPr="2521CBEA" w:rsidR="1217CF96">
        <w:rPr>
          <w:rFonts w:ascii="Open Sans" w:hAnsi="Open Sans" w:cs="Open Sans"/>
          <w:noProof w:val="0"/>
          <w:sz w:val="20"/>
          <w:szCs w:val="20"/>
          <w:lang w:val="fr-FR"/>
        </w:rPr>
        <w:t>cette</w:t>
      </w:r>
      <w:r w:rsidRPr="2521CBEA" w:rsidR="1217CF96">
        <w:rPr>
          <w:rFonts w:ascii="Open Sans" w:hAnsi="Open Sans" w:cs="Open Sans"/>
          <w:noProof w:val="0"/>
          <w:sz w:val="20"/>
          <w:szCs w:val="20"/>
          <w:lang w:val="fr-FR"/>
        </w:rPr>
        <w:t xml:space="preserve"> candidature, qui </w:t>
      </w:r>
      <w:r w:rsidRPr="2521CBEA" w:rsidR="1217CF96">
        <w:rPr>
          <w:rFonts w:ascii="Open Sans" w:hAnsi="Open Sans" w:cs="Open Sans"/>
          <w:noProof w:val="0"/>
          <w:sz w:val="20"/>
          <w:szCs w:val="20"/>
          <w:lang w:val="fr-FR"/>
        </w:rPr>
        <w:t>présente</w:t>
      </w:r>
      <w:r w:rsidRPr="2521CBEA" w:rsidR="1217CF96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1217CF96">
        <w:rPr>
          <w:rFonts w:ascii="Open Sans" w:hAnsi="Open Sans" w:cs="Open Sans"/>
          <w:noProof w:val="0"/>
          <w:sz w:val="20"/>
          <w:szCs w:val="20"/>
          <w:lang w:val="fr-FR"/>
        </w:rPr>
        <w:t xml:space="preserve">«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Un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projet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étudié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dans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les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moindres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détails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. SMART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répond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à un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besoin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concret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, à la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nécessité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réelle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d'offrir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des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alternatives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de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mobilité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aux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habitants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du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territoire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. La </w:t>
      </w:r>
      <w:r w:rsidRPr="2521CBEA" w:rsidR="1217CF96">
        <w:rPr>
          <w:rFonts w:ascii="Open Sans" w:hAnsi="Open Sans" w:cs="Open Sans"/>
          <w:b w:val="1"/>
          <w:bCs w:val="1"/>
          <w:i w:val="1"/>
          <w:iCs w:val="1"/>
          <w:noProof w:val="0"/>
          <w:sz w:val="20"/>
          <w:szCs w:val="20"/>
          <w:lang w:val="fr-FR"/>
        </w:rPr>
        <w:t>coopération</w:t>
      </w:r>
      <w:r w:rsidRPr="2521CBEA" w:rsidR="1217CF96">
        <w:rPr>
          <w:rFonts w:ascii="Open Sans" w:hAnsi="Open Sans" w:cs="Open Sans"/>
          <w:b w:val="1"/>
          <w:bCs w:val="1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1217CF96">
        <w:rPr>
          <w:rFonts w:ascii="Open Sans" w:hAnsi="Open Sans" w:cs="Open Sans"/>
          <w:b w:val="1"/>
          <w:bCs w:val="1"/>
          <w:i w:val="1"/>
          <w:iCs w:val="1"/>
          <w:noProof w:val="0"/>
          <w:sz w:val="20"/>
          <w:szCs w:val="20"/>
          <w:lang w:val="fr-FR"/>
        </w:rPr>
        <w:t>transfrontalière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est pour nous une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opportunité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majeure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, car c’est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grâce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au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partage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des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connaissances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et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à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l'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expérimentation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de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stratégies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que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nous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pouvons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créer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un </w:t>
      </w:r>
      <w:r w:rsidRPr="2521CBEA" w:rsidR="1217CF96">
        <w:rPr>
          <w:rFonts w:ascii="Open Sans" w:hAnsi="Open Sans" w:cs="Open Sans"/>
          <w:b w:val="1"/>
          <w:bCs w:val="1"/>
          <w:i w:val="1"/>
          <w:iCs w:val="1"/>
          <w:noProof w:val="0"/>
          <w:sz w:val="20"/>
          <w:szCs w:val="20"/>
          <w:lang w:val="fr-FR"/>
        </w:rPr>
        <w:t>modèle</w:t>
      </w:r>
      <w:r w:rsidRPr="2521CBEA" w:rsidR="1217CF96">
        <w:rPr>
          <w:rFonts w:ascii="Open Sans" w:hAnsi="Open Sans" w:cs="Open Sans"/>
          <w:b w:val="1"/>
          <w:bCs w:val="1"/>
          <w:i w:val="1"/>
          <w:iCs w:val="1"/>
          <w:noProof w:val="0"/>
          <w:sz w:val="20"/>
          <w:szCs w:val="20"/>
          <w:lang w:val="fr-FR"/>
        </w:rPr>
        <w:t xml:space="preserve"> efficace et </w:t>
      </w:r>
      <w:r w:rsidRPr="2521CBEA" w:rsidR="1217CF96">
        <w:rPr>
          <w:rFonts w:ascii="Open Sans" w:hAnsi="Open Sans" w:cs="Open Sans"/>
          <w:b w:val="1"/>
          <w:bCs w:val="1"/>
          <w:i w:val="1"/>
          <w:iCs w:val="1"/>
          <w:noProof w:val="0"/>
          <w:sz w:val="20"/>
          <w:szCs w:val="20"/>
          <w:lang w:val="fr-FR"/>
        </w:rPr>
        <w:t>reproductible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.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Étant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donné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que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83 %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du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territoire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de l'Union européenne est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constitué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de zones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rurales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,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où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vit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30 % de la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population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, la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méthode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proposée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par SMART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peut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devenir un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référent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pour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les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politiques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de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mobilité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durable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de </w:t>
      </w:r>
      <w:r w:rsidRPr="2521CBEA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l'UE</w:t>
      </w:r>
      <w:r w:rsidRPr="2521CBEA" w:rsidR="1217CF96">
        <w:rPr>
          <w:rFonts w:ascii="Open Sans" w:hAnsi="Open Sans" w:cs="Open Sans"/>
          <w:noProof w:val="0"/>
          <w:sz w:val="20"/>
          <w:szCs w:val="20"/>
          <w:lang w:val="fr-FR"/>
        </w:rPr>
        <w:t xml:space="preserve"> »</w:t>
      </w:r>
      <w:r w:rsidRPr="2521CBEA" w:rsidR="1217CF96">
        <w:rPr>
          <w:rFonts w:ascii="Open Sans" w:hAnsi="Open Sans" w:cs="Open Sans"/>
          <w:noProof w:val="0"/>
          <w:sz w:val="20"/>
          <w:szCs w:val="20"/>
          <w:lang w:val="fr-FR"/>
        </w:rPr>
        <w:t>.</w:t>
      </w:r>
    </w:p>
    <w:p w:rsidRPr="009A646C" w:rsidR="003370E8" w:rsidP="2521CBEA" w:rsidRDefault="004F58EB" w14:paraId="109B9F01" w14:textId="1D54CB70">
      <w:pPr>
        <w:pStyle w:val="Normale"/>
        <w:spacing w:before="120" w:after="120" w:line="276" w:lineRule="auto"/>
        <w:jc w:val="both"/>
        <w:rPr>
          <w:rFonts w:ascii="Open Sans" w:hAnsi="Open Sans" w:cs="Open Sans"/>
          <w:noProof w:val="0"/>
          <w:sz w:val="20"/>
          <w:szCs w:val="20"/>
          <w:lang w:val="fr-FR"/>
        </w:rPr>
      </w:pPr>
      <w:r w:rsidRPr="4A8A62A1" w:rsidR="1217CF96">
        <w:rPr>
          <w:rFonts w:ascii="Open Sans" w:hAnsi="Open Sans" w:cs="Open Sans"/>
          <w:noProof w:val="0"/>
          <w:sz w:val="20"/>
          <w:szCs w:val="20"/>
          <w:lang w:val="fr-FR"/>
        </w:rPr>
        <w:t xml:space="preserve">Un </w:t>
      </w:r>
      <w:r w:rsidRPr="4A8A62A1" w:rsidR="1217CF96">
        <w:rPr>
          <w:rFonts w:ascii="Open Sans" w:hAnsi="Open Sans" w:cs="Open Sans"/>
          <w:noProof w:val="0"/>
          <w:sz w:val="20"/>
          <w:szCs w:val="20"/>
          <w:lang w:val="fr-FR"/>
        </w:rPr>
        <w:t>espoir</w:t>
      </w:r>
      <w:r w:rsidRPr="4A8A62A1" w:rsidR="1217CF96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4A8A62A1" w:rsidR="1217CF96">
        <w:rPr>
          <w:rFonts w:ascii="Open Sans" w:hAnsi="Open Sans" w:cs="Open Sans"/>
          <w:noProof w:val="0"/>
          <w:sz w:val="20"/>
          <w:szCs w:val="20"/>
          <w:lang w:val="fr-FR"/>
        </w:rPr>
        <w:t>fortement</w:t>
      </w:r>
      <w:r w:rsidRPr="4A8A62A1" w:rsidR="1217CF96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4A8A62A1" w:rsidR="1217CF96">
        <w:rPr>
          <w:rFonts w:ascii="Open Sans" w:hAnsi="Open Sans" w:cs="Open Sans"/>
          <w:noProof w:val="0"/>
          <w:sz w:val="20"/>
          <w:szCs w:val="20"/>
          <w:lang w:val="fr-FR"/>
        </w:rPr>
        <w:t>partagé</w:t>
      </w:r>
      <w:r w:rsidRPr="4A8A62A1" w:rsidR="1217CF96">
        <w:rPr>
          <w:rFonts w:ascii="Open Sans" w:hAnsi="Open Sans" w:cs="Open Sans"/>
          <w:noProof w:val="0"/>
          <w:sz w:val="20"/>
          <w:szCs w:val="20"/>
          <w:lang w:val="fr-FR"/>
        </w:rPr>
        <w:t xml:space="preserve"> par le </w:t>
      </w:r>
      <w:r w:rsidRPr="4A8A62A1" w:rsidR="1217CF96">
        <w:rPr>
          <w:rFonts w:ascii="Open Sans" w:hAnsi="Open Sans" w:cs="Open Sans"/>
          <w:noProof w:val="0"/>
          <w:sz w:val="20"/>
          <w:szCs w:val="20"/>
          <w:lang w:val="fr-FR"/>
        </w:rPr>
        <w:t>Président</w:t>
      </w:r>
      <w:r w:rsidRPr="4A8A62A1" w:rsidR="1217CF96">
        <w:rPr>
          <w:rFonts w:ascii="Open Sans" w:hAnsi="Open Sans" w:cs="Open Sans"/>
          <w:noProof w:val="0"/>
          <w:sz w:val="20"/>
          <w:szCs w:val="20"/>
          <w:lang w:val="fr-FR"/>
        </w:rPr>
        <w:t xml:space="preserve"> de la C</w:t>
      </w:r>
      <w:r w:rsidRPr="4A8A62A1" w:rsidR="0CA3EA14">
        <w:rPr>
          <w:rFonts w:ascii="Open Sans" w:hAnsi="Open Sans" w:cs="Open Sans"/>
          <w:noProof w:val="0"/>
          <w:sz w:val="20"/>
          <w:szCs w:val="20"/>
          <w:lang w:val="fr-FR"/>
        </w:rPr>
        <w:t>ommunauté de Communes Rumilly Terre de Savoie</w:t>
      </w:r>
      <w:r w:rsidRPr="4A8A62A1" w:rsidR="1217CF96">
        <w:rPr>
          <w:rFonts w:ascii="Open Sans" w:hAnsi="Open Sans" w:cs="Open Sans"/>
          <w:noProof w:val="0"/>
          <w:sz w:val="20"/>
          <w:szCs w:val="20"/>
          <w:lang w:val="fr-FR"/>
        </w:rPr>
        <w:t xml:space="preserve">, </w:t>
      </w:r>
      <w:r w:rsidRPr="4A8A62A1" w:rsidR="1217CF96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François </w:t>
      </w:r>
      <w:r w:rsidRPr="4A8A62A1" w:rsidR="1217CF96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Ravoire</w:t>
      </w:r>
      <w:r w:rsidRPr="4A8A62A1" w:rsidR="1217CF96">
        <w:rPr>
          <w:rFonts w:ascii="Open Sans" w:hAnsi="Open Sans" w:cs="Open Sans"/>
          <w:noProof w:val="0"/>
          <w:sz w:val="20"/>
          <w:szCs w:val="20"/>
          <w:lang w:val="fr-FR"/>
        </w:rPr>
        <w:t xml:space="preserve"> : «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Cette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première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expérience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ALCOTRA a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apporté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à la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Communauté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, à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tous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les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décideurs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politiques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et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aux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techniciens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, un grand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élan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vers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le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changement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. En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visitant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Alba et en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accueillant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nos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partenaires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à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Rumilly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, nous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avons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découvert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des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volontés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communes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et une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approche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pragmatique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qui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répond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à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notre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ambition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de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traduire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des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années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d’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études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et de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travaux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en </w:t>
      </w:r>
      <w:r w:rsidRPr="4A8A62A1" w:rsidR="1217CF96">
        <w:rPr>
          <w:rFonts w:ascii="Open Sans" w:hAnsi="Open Sans" w:cs="Open Sans"/>
          <w:b w:val="1"/>
          <w:bCs w:val="1"/>
          <w:i w:val="1"/>
          <w:iCs w:val="1"/>
          <w:noProof w:val="0"/>
          <w:sz w:val="20"/>
          <w:szCs w:val="20"/>
          <w:lang w:val="fr-FR"/>
        </w:rPr>
        <w:t>lignes</w:t>
      </w:r>
      <w:r w:rsidRPr="4A8A62A1" w:rsidR="1217CF96">
        <w:rPr>
          <w:rFonts w:ascii="Open Sans" w:hAnsi="Open Sans" w:cs="Open Sans"/>
          <w:b w:val="1"/>
          <w:bCs w:val="1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4A8A62A1" w:rsidR="1217CF96">
        <w:rPr>
          <w:rFonts w:ascii="Open Sans" w:hAnsi="Open Sans" w:cs="Open Sans"/>
          <w:b w:val="1"/>
          <w:bCs w:val="1"/>
          <w:i w:val="1"/>
          <w:iCs w:val="1"/>
          <w:noProof w:val="0"/>
          <w:sz w:val="20"/>
          <w:szCs w:val="20"/>
          <w:lang w:val="fr-FR"/>
        </w:rPr>
        <w:t>directrices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pouvant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modifier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le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paradigme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de la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mobilité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en zones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rurales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.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Les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actions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prévues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concentrent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leurs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efforts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sur une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expérimentation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qui ne </w:t>
      </w:r>
      <w:r w:rsidRPr="4A8A62A1" w:rsidR="33DF1633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laiss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era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pas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4A8A62A1" w:rsidR="29BC6ABC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de </w:t>
      </w:r>
      <w:r w:rsidRPr="4A8A62A1" w:rsidR="29BC6ABC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côté</w:t>
      </w:r>
      <w:r w:rsidRPr="4A8A62A1" w:rsidR="29BC6ABC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ce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qui a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déjà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été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réalisé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, mais qui 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vise</w:t>
      </w:r>
      <w:r w:rsidRPr="4A8A62A1" w:rsidR="1217CF9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à </w:t>
      </w:r>
      <w:r w:rsidRPr="4A8A62A1" w:rsidR="1217CF96">
        <w:rPr>
          <w:rFonts w:ascii="Open Sans" w:hAnsi="Open Sans" w:cs="Open Sans"/>
          <w:b w:val="1"/>
          <w:bCs w:val="1"/>
          <w:i w:val="1"/>
          <w:iCs w:val="1"/>
          <w:noProof w:val="0"/>
          <w:sz w:val="20"/>
          <w:szCs w:val="20"/>
          <w:lang w:val="fr-FR"/>
        </w:rPr>
        <w:t>renforcer</w:t>
      </w:r>
      <w:r w:rsidRPr="4A8A62A1" w:rsidR="1217CF96">
        <w:rPr>
          <w:rFonts w:ascii="Open Sans" w:hAnsi="Open Sans" w:cs="Open Sans"/>
          <w:b w:val="1"/>
          <w:bCs w:val="1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4A8A62A1" w:rsidR="1217CF96">
        <w:rPr>
          <w:rFonts w:ascii="Open Sans" w:hAnsi="Open Sans" w:cs="Open Sans"/>
          <w:b w:val="1"/>
          <w:bCs w:val="1"/>
          <w:i w:val="1"/>
          <w:iCs w:val="1"/>
          <w:noProof w:val="0"/>
          <w:sz w:val="20"/>
          <w:szCs w:val="20"/>
          <w:lang w:val="fr-FR"/>
        </w:rPr>
        <w:t>les</w:t>
      </w:r>
      <w:r w:rsidRPr="4A8A62A1" w:rsidR="1217CF96">
        <w:rPr>
          <w:rFonts w:ascii="Open Sans" w:hAnsi="Open Sans" w:cs="Open Sans"/>
          <w:b w:val="1"/>
          <w:bCs w:val="1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4A8A62A1" w:rsidR="1217CF96">
        <w:rPr>
          <w:rFonts w:ascii="Open Sans" w:hAnsi="Open Sans" w:cs="Open Sans"/>
          <w:b w:val="1"/>
          <w:bCs w:val="1"/>
          <w:i w:val="1"/>
          <w:iCs w:val="1"/>
          <w:noProof w:val="0"/>
          <w:sz w:val="20"/>
          <w:szCs w:val="20"/>
          <w:lang w:val="fr-FR"/>
        </w:rPr>
        <w:t>synergies</w:t>
      </w:r>
      <w:r w:rsidRPr="4A8A62A1" w:rsidR="50CF07C7">
        <w:rPr>
          <w:rFonts w:ascii="Open Sans" w:hAnsi="Open Sans" w:cs="Open Sans"/>
          <w:b w:val="1"/>
          <w:bCs w:val="1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4A8A62A1" w:rsidR="1217CF96">
        <w:rPr>
          <w:rFonts w:ascii="Open Sans" w:hAnsi="Open Sans" w:cs="Open Sans"/>
          <w:noProof w:val="0"/>
          <w:sz w:val="20"/>
          <w:szCs w:val="20"/>
          <w:lang w:val="fr-FR"/>
        </w:rPr>
        <w:t>»</w:t>
      </w:r>
      <w:r w:rsidRPr="4A8A62A1" w:rsidR="1217CF96">
        <w:rPr>
          <w:rFonts w:ascii="Open Sans" w:hAnsi="Open Sans" w:cs="Open Sans"/>
          <w:noProof w:val="0"/>
          <w:sz w:val="20"/>
          <w:szCs w:val="20"/>
          <w:lang w:val="fr-FR"/>
        </w:rPr>
        <w:t>.</w:t>
      </w:r>
    </w:p>
    <w:p w:rsidRPr="009A646C" w:rsidR="003370E8" w:rsidP="2521CBEA" w:rsidRDefault="004F58EB" w14:paraId="5ADE8A51" w14:textId="3078C8F7">
      <w:pPr>
        <w:pStyle w:val="Normale"/>
        <w:spacing w:before="120" w:after="120" w:line="276" w:lineRule="auto"/>
        <w:jc w:val="both"/>
        <w:rPr>
          <w:rFonts w:ascii="Open Sans" w:hAnsi="Open Sans" w:cs="Open Sans"/>
          <w:noProof w:val="0"/>
          <w:sz w:val="20"/>
          <w:szCs w:val="20"/>
          <w:lang w:val="fr-FR"/>
        </w:rPr>
      </w:pP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SMART est une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initiative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qui s’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étend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sur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trois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années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,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conçue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pour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les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zones 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fonctionnelles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rurales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identifiées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en Italie et en France,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territoires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marqués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par une forte 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dépendance à la 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voiture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individuelle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pour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les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déplacements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quotidiens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. Ce terme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désigne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en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effet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des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zones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générant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une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mobilité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intense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des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zones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rurales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vers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un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pôle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central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–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comme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dans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le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cas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des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villes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d'Alba et de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Rumilly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. L'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objectif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du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partenariat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est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donc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d'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accroître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les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connaissances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 et 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compétences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sur la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mobilité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rurale, </w:t>
      </w:r>
      <w:r w:rsidRPr="2521CBEA" w:rsidR="30464B05">
        <w:rPr>
          <w:rFonts w:ascii="Open Sans" w:hAnsi="Open Sans" w:cs="Open Sans"/>
          <w:b w:val="0"/>
          <w:bCs w:val="0"/>
          <w:noProof w:val="0"/>
          <w:sz w:val="20"/>
          <w:szCs w:val="20"/>
          <w:lang w:val="fr-FR"/>
        </w:rPr>
        <w:t>d</w:t>
      </w:r>
      <w:r w:rsidRPr="2521CBEA" w:rsidR="30464B05">
        <w:rPr>
          <w:rFonts w:ascii="Open Sans" w:hAnsi="Open Sans" w:cs="Open Sans"/>
          <w:b w:val="0"/>
          <w:bCs w:val="0"/>
          <w:noProof w:val="0"/>
          <w:sz w:val="20"/>
          <w:szCs w:val="20"/>
          <w:lang w:val="fr-FR"/>
        </w:rPr>
        <w:t>’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élaborer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des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stratégies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efficaces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et de 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mettre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 en place 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des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systèmes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 de 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gouvernance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 locale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.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Grâce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à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des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études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,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enquêtes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et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analyses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de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données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, SMART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permettra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d'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expérimenter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des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solutions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innovantes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,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coordonnées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à l'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échelle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transfrontalière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et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adaptées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aux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besoins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des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citoyens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. L'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approche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adoptée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est celle de la 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co-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création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,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dans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le 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but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 xml:space="preserve"> de 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mettre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 en 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dialogue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 le 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secteur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 public et le 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secteur</w:t>
      </w:r>
      <w:r w:rsidRPr="2521CBEA" w:rsidR="30464B05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 privé</w:t>
      </w:r>
      <w:r w:rsidRPr="2521CBEA" w:rsidR="30464B05">
        <w:rPr>
          <w:rFonts w:ascii="Open Sans" w:hAnsi="Open Sans" w:cs="Open Sans"/>
          <w:noProof w:val="0"/>
          <w:sz w:val="20"/>
          <w:szCs w:val="20"/>
          <w:lang w:val="fr-FR"/>
        </w:rPr>
        <w:t>.</w:t>
      </w:r>
    </w:p>
    <w:p w:rsidRPr="009A646C" w:rsidR="003370E8" w:rsidP="2521CBEA" w:rsidRDefault="004F58EB" w14:paraId="70456470" w14:textId="2305DFEF">
      <w:pPr>
        <w:spacing w:before="240" w:beforeAutospacing="off" w:after="240" w:afterAutospacing="off" w:line="276" w:lineRule="auto"/>
        <w:jc w:val="both"/>
        <w:rPr>
          <w:rFonts w:ascii="Open Sans" w:hAnsi="Open Sans" w:eastAsia="Open Sans" w:cs="Open Sans"/>
          <w:noProof w:val="0"/>
          <w:sz w:val="20"/>
          <w:szCs w:val="20"/>
          <w:lang w:val="fr-FR"/>
        </w:rPr>
      </w:pPr>
      <w:r w:rsidRPr="2521CBEA" w:rsidR="0F527A06">
        <w:rPr>
          <w:rFonts w:ascii="Open Sans" w:hAnsi="Open Sans" w:eastAsia="Open Sans" w:cs="Open Sans"/>
          <w:b w:val="1"/>
          <w:bCs w:val="1"/>
          <w:noProof w:val="0"/>
          <w:sz w:val="20"/>
          <w:szCs w:val="20"/>
          <w:lang w:val="fr-FR"/>
        </w:rPr>
        <w:t>Maurizio Arnone</w:t>
      </w:r>
      <w:r w:rsidRPr="2521CBEA" w:rsidR="0F527A06">
        <w:rPr>
          <w:rFonts w:ascii="Open Sans" w:hAnsi="Open Sans" w:eastAsia="Open Sans" w:cs="Open Sans"/>
          <w:noProof w:val="0"/>
          <w:sz w:val="20"/>
          <w:szCs w:val="20"/>
          <w:lang w:val="fr-FR"/>
        </w:rPr>
        <w:t xml:space="preserve">, </w:t>
      </w:r>
      <w:r w:rsidRPr="2521CBEA" w:rsidR="0F527A06">
        <w:rPr>
          <w:rFonts w:ascii="Open Sans" w:hAnsi="Open Sans" w:eastAsia="Open Sans" w:cs="Open Sans"/>
          <w:noProof w:val="0"/>
          <w:sz w:val="20"/>
          <w:szCs w:val="20"/>
          <w:lang w:val="fr-FR"/>
        </w:rPr>
        <w:t>responsable</w:t>
      </w:r>
      <w:r w:rsidRPr="2521CBEA" w:rsidR="0F527A06">
        <w:rPr>
          <w:rFonts w:ascii="Open Sans" w:hAnsi="Open Sans" w:eastAsia="Open Sans" w:cs="Open Sans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eastAsia="Open Sans" w:cs="Open Sans"/>
          <w:noProof w:val="0"/>
          <w:sz w:val="20"/>
          <w:szCs w:val="20"/>
          <w:lang w:val="fr-FR"/>
        </w:rPr>
        <w:t>du</w:t>
      </w:r>
      <w:r w:rsidRPr="2521CBEA" w:rsidR="0F527A06">
        <w:rPr>
          <w:rFonts w:ascii="Open Sans" w:hAnsi="Open Sans" w:eastAsia="Open Sans" w:cs="Open Sans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eastAsia="Open Sans" w:cs="Open Sans"/>
          <w:noProof w:val="0"/>
          <w:sz w:val="20"/>
          <w:szCs w:val="20"/>
          <w:lang w:val="fr-FR"/>
        </w:rPr>
        <w:t>Domaine</w:t>
      </w:r>
      <w:r w:rsidRPr="2521CBEA" w:rsidR="0F527A06">
        <w:rPr>
          <w:rFonts w:ascii="Open Sans" w:hAnsi="Open Sans" w:eastAsia="Open Sans" w:cs="Open Sans"/>
          <w:noProof w:val="0"/>
          <w:sz w:val="20"/>
          <w:szCs w:val="20"/>
          <w:lang w:val="fr-FR"/>
        </w:rPr>
        <w:t xml:space="preserve"> de Recherche 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>Future Cities and Communities</w:t>
      </w:r>
      <w:r w:rsidRPr="2521CBEA" w:rsidR="0F527A06">
        <w:rPr>
          <w:rFonts w:ascii="Open Sans" w:hAnsi="Open Sans" w:eastAsia="Open Sans" w:cs="Open Sans"/>
          <w:noProof w:val="0"/>
          <w:sz w:val="20"/>
          <w:szCs w:val="20"/>
          <w:lang w:val="fr-FR"/>
        </w:rPr>
        <w:t xml:space="preserve"> de la Fondazione LINKS, </w:t>
      </w:r>
      <w:r w:rsidRPr="2521CBEA" w:rsidR="0F527A06">
        <w:rPr>
          <w:rFonts w:ascii="Open Sans" w:hAnsi="Open Sans" w:eastAsia="Open Sans" w:cs="Open Sans"/>
          <w:noProof w:val="0"/>
          <w:sz w:val="20"/>
          <w:szCs w:val="20"/>
          <w:lang w:val="fr-FR"/>
        </w:rPr>
        <w:t>souligne</w:t>
      </w:r>
      <w:r w:rsidRPr="2521CBEA" w:rsidR="0F527A06">
        <w:rPr>
          <w:rFonts w:ascii="Open Sans" w:hAnsi="Open Sans" w:eastAsia="Open Sans" w:cs="Open Sans"/>
          <w:noProof w:val="0"/>
          <w:sz w:val="20"/>
          <w:szCs w:val="20"/>
          <w:lang w:val="fr-FR"/>
        </w:rPr>
        <w:t xml:space="preserve"> : </w:t>
      </w:r>
      <w:r w:rsidRPr="2521CBEA" w:rsidR="0F527A06">
        <w:rPr>
          <w:rFonts w:ascii="Open Sans" w:hAnsi="Open Sans" w:eastAsia="Open Sans" w:cs="Open Sans"/>
          <w:noProof w:val="0"/>
          <w:sz w:val="20"/>
          <w:szCs w:val="20"/>
          <w:lang w:val="fr-FR"/>
        </w:rPr>
        <w:t xml:space="preserve">« 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>Il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>fait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>partie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 xml:space="preserve"> de 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>notre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 xml:space="preserve"> mission de 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>collaborer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>avec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>les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>acteurs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>du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>territoire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 xml:space="preserve"> pour 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>accélérer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 xml:space="preserve"> la 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>transition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 xml:space="preserve"> verte et 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>numérique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 xml:space="preserve"> de 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>notre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>société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 xml:space="preserve">. Ce 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>projet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 xml:space="preserve"> nous 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>permettra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 xml:space="preserve"> de 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>mettre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 xml:space="preserve"> en place 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>des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eastAsia="Open Sans" w:cs="Open Sans"/>
          <w:b w:val="1"/>
          <w:bCs w:val="1"/>
          <w:i w:val="1"/>
          <w:iCs w:val="1"/>
          <w:noProof w:val="0"/>
          <w:sz w:val="20"/>
          <w:szCs w:val="20"/>
          <w:lang w:val="fr-FR"/>
        </w:rPr>
        <w:t xml:space="preserve">actions </w:t>
      </w:r>
      <w:r w:rsidRPr="2521CBEA" w:rsidR="0F527A06">
        <w:rPr>
          <w:rFonts w:ascii="Open Sans" w:hAnsi="Open Sans" w:eastAsia="Open Sans" w:cs="Open Sans"/>
          <w:b w:val="1"/>
          <w:bCs w:val="1"/>
          <w:i w:val="1"/>
          <w:iCs w:val="1"/>
          <w:noProof w:val="0"/>
          <w:sz w:val="20"/>
          <w:szCs w:val="20"/>
          <w:lang w:val="fr-FR"/>
        </w:rPr>
        <w:t>concrètes</w:t>
      </w:r>
      <w:r w:rsidRPr="2521CBEA" w:rsidR="0F527A06">
        <w:rPr>
          <w:rFonts w:ascii="Open Sans" w:hAnsi="Open Sans" w:eastAsia="Open Sans" w:cs="Open Sans"/>
          <w:b w:val="1"/>
          <w:bCs w:val="1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 xml:space="preserve">pour 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>promouvoir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 xml:space="preserve"> une 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>mobilité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 xml:space="preserve"> plus 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>humaine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 xml:space="preserve">, inclusive, 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>sûre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 xml:space="preserve"> et </w:t>
      </w:r>
      <w:r w:rsidRPr="2521CBEA" w:rsidR="0F527A06">
        <w:rPr>
          <w:rFonts w:ascii="Open Sans" w:hAnsi="Open Sans" w:eastAsia="Open Sans" w:cs="Open Sans"/>
          <w:i w:val="1"/>
          <w:iCs w:val="1"/>
          <w:noProof w:val="0"/>
          <w:sz w:val="20"/>
          <w:szCs w:val="20"/>
          <w:lang w:val="fr-FR"/>
        </w:rPr>
        <w:t>durable</w:t>
      </w:r>
      <w:r w:rsidRPr="2521CBEA" w:rsidR="0F527A06">
        <w:rPr>
          <w:rFonts w:ascii="Open Sans" w:hAnsi="Open Sans" w:eastAsia="Open Sans" w:cs="Open Sans"/>
          <w:noProof w:val="0"/>
          <w:sz w:val="20"/>
          <w:szCs w:val="20"/>
          <w:lang w:val="fr-FR"/>
        </w:rPr>
        <w:t xml:space="preserve"> ».</w:t>
      </w:r>
    </w:p>
    <w:p w:rsidRPr="009A646C" w:rsidR="003370E8" w:rsidP="2521CBEA" w:rsidRDefault="004F58EB" w14:paraId="010CAFCC" w14:textId="4DF0EAE2">
      <w:pPr>
        <w:pStyle w:val="Normale"/>
        <w:spacing w:before="120" w:after="120" w:line="276" w:lineRule="auto"/>
        <w:jc w:val="both"/>
        <w:rPr>
          <w:rFonts w:ascii="Open Sans" w:hAnsi="Open Sans" w:cs="Open Sans"/>
          <w:noProof w:val="0"/>
          <w:sz w:val="20"/>
          <w:szCs w:val="20"/>
          <w:lang w:val="fr-FR"/>
        </w:rPr>
      </w:pP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Les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partenaires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du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projet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SMART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entendent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travailler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dans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cette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perspective</w:t>
      </w:r>
      <w:r w:rsidRPr="2521CBEA" w:rsidR="0F527A06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d'innovation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. Un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aspect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central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est le </w:t>
      </w:r>
      <w:r w:rsidRPr="2521CBEA" w:rsidR="0F527A06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changement</w:t>
      </w:r>
      <w:r w:rsidRPr="2521CBEA" w:rsidR="0F527A06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culturel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nécessaire pour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contrer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le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phénomène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de l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’«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autosolisme</w:t>
      </w:r>
      <w:r w:rsidRPr="2521CBEA" w:rsidR="0F527A06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», un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néologisme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français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décrivant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l'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habitude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de se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déplacer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seul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en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voiture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. Ce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défi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, à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la fois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logistique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et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environnemental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, est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crucial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pour l'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avenir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de la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mobilité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rurale. Un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défi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que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Simone </w:t>
      </w:r>
      <w:r w:rsidRPr="2521CBEA" w:rsidR="0F527A06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>Manzone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, Maire de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Guarene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, a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décidé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de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relever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avec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l'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implication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des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516E13DD">
        <w:rPr>
          <w:rFonts w:ascii="Open Sans" w:hAnsi="Open Sans" w:cs="Open Sans"/>
          <w:noProof w:val="0"/>
          <w:sz w:val="20"/>
          <w:szCs w:val="20"/>
          <w:lang w:val="fr-FR"/>
        </w:rPr>
        <w:t>C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ommunes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d'Alba,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Castagnito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,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Corneliano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d'Alba,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Magliano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Alfieri,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Piobesi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d'Alba et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Vezza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d'Alba :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 xml:space="preserve">«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Nous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voulons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travailler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ensemble pour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améliorer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la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mobilité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locale et la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qualité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des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déplacements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de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tous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nos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citoyens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. L’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implication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étendue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des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administrateurs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et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leur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volonté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de se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rencontrer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pour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échanger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sur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des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objectifs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partagés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est l’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expression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d’une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vision :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le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développement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d’un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territoire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, en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accord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avec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les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besoins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de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ceux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qui y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vivent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, qui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souhaite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ouvrir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son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horizon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et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collaborer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à l’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échelle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internationale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.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Avec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SMART, nous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avons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>trouvé</w:t>
      </w:r>
      <w:r w:rsidRPr="2521CBEA" w:rsidR="0F527A06">
        <w:rPr>
          <w:rFonts w:ascii="Open Sans" w:hAnsi="Open Sans" w:cs="Open Sans"/>
          <w:i w:val="1"/>
          <w:iCs w:val="1"/>
          <w:noProof w:val="0"/>
          <w:sz w:val="20"/>
          <w:szCs w:val="20"/>
          <w:lang w:val="fr-FR"/>
        </w:rPr>
        <w:t xml:space="preserve"> un </w:t>
      </w:r>
      <w:r w:rsidRPr="2521CBEA" w:rsidR="0F527A06">
        <w:rPr>
          <w:rFonts w:ascii="Open Sans" w:hAnsi="Open Sans" w:cs="Open Sans"/>
          <w:b w:val="1"/>
          <w:bCs w:val="1"/>
          <w:i w:val="1"/>
          <w:iCs w:val="1"/>
          <w:noProof w:val="0"/>
          <w:sz w:val="20"/>
          <w:szCs w:val="20"/>
          <w:lang w:val="fr-FR"/>
        </w:rPr>
        <w:t>langage</w:t>
      </w:r>
      <w:r w:rsidRPr="2521CBEA" w:rsidR="0F527A06">
        <w:rPr>
          <w:rFonts w:ascii="Open Sans" w:hAnsi="Open Sans" w:cs="Open Sans"/>
          <w:b w:val="1"/>
          <w:bCs w:val="1"/>
          <w:i w:val="1"/>
          <w:iCs w:val="1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b w:val="1"/>
          <w:bCs w:val="1"/>
          <w:i w:val="1"/>
          <w:iCs w:val="1"/>
          <w:noProof w:val="0"/>
          <w:sz w:val="20"/>
          <w:szCs w:val="20"/>
          <w:lang w:val="fr-FR"/>
        </w:rPr>
        <w:t>commun</w:t>
      </w:r>
      <w:r w:rsidRPr="2521CBEA" w:rsidR="0F527A06">
        <w:rPr>
          <w:rFonts w:ascii="Open Sans" w:hAnsi="Open Sans" w:cs="Open Sans"/>
          <w:b w:val="1"/>
          <w:bCs w:val="1"/>
          <w:noProof w:val="0"/>
          <w:sz w:val="20"/>
          <w:szCs w:val="20"/>
          <w:lang w:val="fr-FR"/>
        </w:rPr>
        <w:t xml:space="preserve"> </w:t>
      </w:r>
      <w:r w:rsidRPr="2521CBEA" w:rsidR="0F527A06">
        <w:rPr>
          <w:rFonts w:ascii="Open Sans" w:hAnsi="Open Sans" w:cs="Open Sans"/>
          <w:noProof w:val="0"/>
          <w:sz w:val="20"/>
          <w:szCs w:val="20"/>
          <w:lang w:val="fr-FR"/>
        </w:rPr>
        <w:t>».</w:t>
      </w:r>
    </w:p>
    <w:sectPr w:rsidRPr="009A646C" w:rsidR="003370E8" w:rsidSect="00C91E0C">
      <w:headerReference w:type="default" r:id="rId9"/>
      <w:footerReference w:type="default" r:id="rId10"/>
      <w:pgSz w:w="11906" w:h="16838" w:orient="portrait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105C" w:rsidP="00510D78" w:rsidRDefault="009D105C" w14:paraId="46DD6623" w14:textId="77777777">
      <w:pPr>
        <w:spacing w:after="0" w:line="240" w:lineRule="auto"/>
      </w:pPr>
      <w:r>
        <w:separator/>
      </w:r>
    </w:p>
  </w:endnote>
  <w:endnote w:type="continuationSeparator" w:id="0">
    <w:p w:rsidR="009D105C" w:rsidP="00510D78" w:rsidRDefault="009D105C" w14:paraId="53FA552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B2BE8" w:rsidR="00BB2BE8" w:rsidP="2521CBEA" w:rsidRDefault="00BB2BE8" w14:paraId="24F36443" w14:textId="617550A6">
    <w:pPr>
      <w:widowControl w:val="0"/>
      <w:shd w:val="clear" w:color="auto" w:fill="F3F3F3"/>
      <w:spacing w:after="120"/>
      <w:jc w:val="center"/>
      <w:outlineLvl w:val="0"/>
      <w:rPr>
        <w:rFonts w:ascii="Calibri" w:hAnsi="Calibri"/>
        <w:b w:val="1"/>
        <w:bCs w:val="1"/>
      </w:rPr>
    </w:pPr>
    <w:r w:rsidRPr="2521CBEA" w:rsidR="2521CBEA">
      <w:rPr>
        <w:rFonts w:ascii="Calibri" w:hAnsi="Calibri"/>
        <w:b w:val="1"/>
        <w:bCs w:val="1"/>
      </w:rPr>
      <w:t>POUR PLUS D'INFORMATIONS</w:t>
    </w:r>
  </w:p>
  <w:p w:rsidRPr="00EE5EF1" w:rsidR="00BB2BE8" w:rsidP="00BB2BE8" w:rsidRDefault="00BB2BE8" w14:paraId="052F0850" w14:textId="0A6D7A24">
    <w:pPr>
      <w:spacing w:before="160" w:after="0" w:line="240" w:lineRule="auto"/>
      <w:jc w:val="center"/>
      <w:rPr>
        <w:rFonts w:ascii="Arial Narrow" w:hAnsi="Arial Narrow"/>
        <w:b/>
        <w:color w:val="000066"/>
        <w:sz w:val="16"/>
        <w:szCs w:val="16"/>
      </w:rPr>
    </w:pPr>
    <w:r>
      <w:rPr>
        <w:rFonts w:ascii="Arial Narrow" w:hAnsi="Arial Narrow"/>
        <w:b/>
        <w:color w:val="000066"/>
        <w:sz w:val="16"/>
        <w:szCs w:val="16"/>
      </w:rPr>
      <w:t>G</w:t>
    </w:r>
    <w:r w:rsidRPr="00EE5EF1">
      <w:rPr>
        <w:rFonts w:ascii="Arial Narrow" w:hAnsi="Arial Narrow"/>
        <w:b/>
        <w:color w:val="000066"/>
        <w:sz w:val="16"/>
        <w:szCs w:val="16"/>
      </w:rPr>
      <w:t xml:space="preserve">.A.L. Langhe Roero Leader Soc. </w:t>
    </w:r>
    <w:proofErr w:type="spellStart"/>
    <w:r w:rsidRPr="00EE5EF1">
      <w:rPr>
        <w:rFonts w:ascii="Arial Narrow" w:hAnsi="Arial Narrow"/>
        <w:b/>
        <w:color w:val="000066"/>
        <w:sz w:val="16"/>
        <w:szCs w:val="16"/>
      </w:rPr>
      <w:t>Consort</w:t>
    </w:r>
    <w:proofErr w:type="spellEnd"/>
    <w:r w:rsidRPr="00EE5EF1">
      <w:rPr>
        <w:rFonts w:ascii="Arial Narrow" w:hAnsi="Arial Narrow"/>
        <w:b/>
        <w:color w:val="000066"/>
        <w:sz w:val="16"/>
        <w:szCs w:val="16"/>
      </w:rPr>
      <w:t>. a r.l.</w:t>
    </w:r>
  </w:p>
  <w:p w:rsidRPr="00EE5EF1" w:rsidR="00BB2BE8" w:rsidP="00BB2BE8" w:rsidRDefault="00BB2BE8" w14:paraId="785E86C7" w14:textId="77777777">
    <w:pPr>
      <w:spacing w:after="0" w:line="240" w:lineRule="auto"/>
      <w:jc w:val="center"/>
      <w:rPr>
        <w:rFonts w:ascii="Arial Narrow" w:hAnsi="Arial Narrow"/>
        <w:sz w:val="16"/>
        <w:szCs w:val="16"/>
      </w:rPr>
    </w:pPr>
    <w:r w:rsidRPr="00EE5EF1">
      <w:rPr>
        <w:rFonts w:ascii="Arial Narrow" w:hAnsi="Arial Narrow"/>
        <w:sz w:val="16"/>
        <w:szCs w:val="16"/>
      </w:rPr>
      <w:t>Piazza Oberto, 1 – 12060 Bosso</w:t>
    </w:r>
    <w:r>
      <w:rPr>
        <w:rFonts w:ascii="Arial Narrow" w:hAnsi="Arial Narrow"/>
        <w:sz w:val="16"/>
        <w:szCs w:val="16"/>
      </w:rPr>
      <w:t>lasco (CN) – Tel. 0173 79.35.08</w:t>
    </w:r>
    <w:r w:rsidRPr="00EE5EF1">
      <w:rPr>
        <w:rFonts w:ascii="Arial Narrow" w:hAnsi="Arial Narrow"/>
        <w:sz w:val="16"/>
        <w:szCs w:val="16"/>
      </w:rPr>
      <w:t xml:space="preserve"> – Fax 0173 79.34.49 – info@langheroeroleader.it</w:t>
    </w:r>
  </w:p>
  <w:p w:rsidRPr="00BB2BE8" w:rsidR="00510D78" w:rsidP="00BB2BE8" w:rsidRDefault="00BB2BE8" w14:paraId="1C759E22" w14:textId="267E05ED">
    <w:pPr>
      <w:spacing w:after="0" w:line="240" w:lineRule="auto"/>
      <w:jc w:val="center"/>
      <w:rPr>
        <w:rFonts w:ascii="Arial Narrow" w:hAnsi="Arial Narrow"/>
        <w:sz w:val="16"/>
        <w:szCs w:val="16"/>
      </w:rPr>
    </w:pPr>
    <w:r w:rsidRPr="2521CBEA" w:rsidR="2521CBEA">
      <w:rPr>
        <w:rFonts w:ascii="Arial Narrow" w:hAnsi="Arial Narrow"/>
        <w:sz w:val="16"/>
        <w:szCs w:val="16"/>
      </w:rPr>
      <w:t>Capital Sociale € 2</w:t>
    </w:r>
    <w:r w:rsidRPr="2521CBEA" w:rsidR="2521CBEA">
      <w:rPr>
        <w:rFonts w:ascii="Arial Narrow" w:hAnsi="Arial Narrow"/>
        <w:sz w:val="16"/>
        <w:szCs w:val="16"/>
      </w:rPr>
      <w:t>1.7</w:t>
    </w:r>
    <w:r w:rsidRPr="2521CBEA" w:rsidR="2521CBEA">
      <w:rPr>
        <w:rFonts w:ascii="Arial Narrow" w:hAnsi="Arial Narrow"/>
        <w:sz w:val="16"/>
        <w:szCs w:val="16"/>
      </w:rPr>
      <w:t xml:space="preserve">00 </w:t>
    </w:r>
    <w:r w:rsidRPr="2521CBEA" w:rsidR="2521CBEA">
      <w:rPr>
        <w:rFonts w:ascii="Arial Narrow" w:hAnsi="Arial Narrow"/>
        <w:sz w:val="16"/>
        <w:szCs w:val="16"/>
      </w:rPr>
      <w:t>i.v</w:t>
    </w:r>
    <w:r w:rsidRPr="2521CBEA" w:rsidR="2521CBEA">
      <w:rPr>
        <w:rFonts w:ascii="Arial Narrow" w:hAnsi="Arial Narrow"/>
        <w:sz w:val="16"/>
        <w:szCs w:val="16"/>
      </w:rPr>
      <w:t xml:space="preserve">. – C.F., </w:t>
    </w:r>
    <w:r w:rsidRPr="2521CBEA" w:rsidR="2521CBEA">
      <w:rPr>
        <w:rFonts w:ascii="Arial Narrow" w:hAnsi="Arial Narrow"/>
        <w:sz w:val="16"/>
        <w:szCs w:val="16"/>
      </w:rPr>
      <w:t>P.Iva</w:t>
    </w:r>
    <w:r w:rsidRPr="2521CBEA" w:rsidR="2521CBEA">
      <w:rPr>
        <w:rFonts w:ascii="Arial Narrow" w:hAnsi="Arial Narrow"/>
        <w:sz w:val="16"/>
        <w:szCs w:val="16"/>
      </w:rPr>
      <w:t xml:space="preserve">, R.I. Cuneo 02316570049 – R.E.A 0168859 – PEC gal.bossolasco@legalmail.it – www.langheroeroleader.it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105C" w:rsidP="00510D78" w:rsidRDefault="009D105C" w14:paraId="4DBFC40C" w14:textId="77777777">
      <w:pPr>
        <w:spacing w:after="0" w:line="240" w:lineRule="auto"/>
      </w:pPr>
      <w:r>
        <w:separator/>
      </w:r>
    </w:p>
  </w:footnote>
  <w:footnote w:type="continuationSeparator" w:id="0">
    <w:p w:rsidR="009D105C" w:rsidP="00510D78" w:rsidRDefault="009D105C" w14:paraId="7747089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10D78" w:rsidP="003370E8" w:rsidRDefault="0098275A" w14:paraId="1262093F" w14:textId="5AF08795">
    <w:pPr>
      <w:pStyle w:val="Intestazione"/>
      <w:tabs>
        <w:tab w:val="clear" w:pos="4513"/>
        <w:tab w:val="clear" w:pos="9026"/>
        <w:tab w:val="center" w:pos="4819"/>
      </w:tabs>
      <w:spacing w:after="240"/>
      <w:jc w:val="center"/>
    </w:pPr>
    <w:r>
      <w:rPr>
        <w:noProof/>
      </w:rPr>
      <w:drawing>
        <wp:inline distT="0" distB="0" distL="0" distR="0" wp14:anchorId="29B72F47" wp14:editId="28ACB244">
          <wp:extent cx="2171771" cy="653929"/>
          <wp:effectExtent l="0" t="0" r="0" b="0"/>
          <wp:docPr id="156060245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602456" name="Immagine 15606024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740" cy="675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70E8">
      <w:rPr>
        <w:noProof/>
      </w:rPr>
      <w:drawing>
        <wp:inline distT="0" distB="0" distL="0" distR="0" wp14:anchorId="723DD63A" wp14:editId="52E7988E">
          <wp:extent cx="1146319" cy="628015"/>
          <wp:effectExtent l="0" t="0" r="0" b="635"/>
          <wp:docPr id="132050666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506665" name="Immagine 13205066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37" cy="646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70E8">
      <w:rPr>
        <w:noProof/>
      </w:rPr>
      <w:drawing>
        <wp:inline distT="0" distB="0" distL="0" distR="0" wp14:anchorId="2EE1CF61" wp14:editId="4725BABA">
          <wp:extent cx="560302" cy="570720"/>
          <wp:effectExtent l="0" t="0" r="0" b="1270"/>
          <wp:docPr id="102150712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507125" name="Immagine 102150712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02" cy="57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70E8">
      <w:rPr>
        <w:noProof/>
      </w:rPr>
      <w:drawing>
        <wp:inline distT="0" distB="0" distL="0" distR="0" wp14:anchorId="0CA7CE4C" wp14:editId="64F74BF3">
          <wp:extent cx="590550" cy="590550"/>
          <wp:effectExtent l="0" t="0" r="0" b="0"/>
          <wp:docPr id="151145642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456425" name="Immagine 151145642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70E8">
      <w:rPr>
        <w:noProof/>
      </w:rPr>
      <w:drawing>
        <wp:inline distT="0" distB="0" distL="0" distR="0" wp14:anchorId="0712FDAB" wp14:editId="63598B65">
          <wp:extent cx="1231900" cy="615950"/>
          <wp:effectExtent l="0" t="0" r="6350" b="0"/>
          <wp:docPr id="140315682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156826" name="Immagine 1403156826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92F2"/>
    <w:multiLevelType w:val="hybridMultilevel"/>
    <w:tmpl w:val="6CC09C04"/>
    <w:lvl w:ilvl="0" w:tplc="D5C470DA">
      <w:start w:val="1"/>
      <w:numFmt w:val="lowerLetter"/>
      <w:lvlText w:val="a)"/>
      <w:lvlJc w:val="left"/>
      <w:pPr>
        <w:ind w:left="720" w:hanging="360"/>
      </w:pPr>
    </w:lvl>
    <w:lvl w:ilvl="1" w:tplc="FDB26248">
      <w:start w:val="1"/>
      <w:numFmt w:val="lowerLetter"/>
      <w:lvlText w:val="%2."/>
      <w:lvlJc w:val="left"/>
      <w:pPr>
        <w:ind w:left="1440" w:hanging="360"/>
      </w:pPr>
    </w:lvl>
    <w:lvl w:ilvl="2" w:tplc="FD5C4716">
      <w:start w:val="1"/>
      <w:numFmt w:val="lowerRoman"/>
      <w:lvlText w:val="%3."/>
      <w:lvlJc w:val="right"/>
      <w:pPr>
        <w:ind w:left="2160" w:hanging="180"/>
      </w:pPr>
    </w:lvl>
    <w:lvl w:ilvl="3" w:tplc="ABD49976">
      <w:start w:val="1"/>
      <w:numFmt w:val="decimal"/>
      <w:lvlText w:val="%4."/>
      <w:lvlJc w:val="left"/>
      <w:pPr>
        <w:ind w:left="2880" w:hanging="360"/>
      </w:pPr>
    </w:lvl>
    <w:lvl w:ilvl="4" w:tplc="B98E2C30">
      <w:start w:val="1"/>
      <w:numFmt w:val="lowerLetter"/>
      <w:lvlText w:val="%5."/>
      <w:lvlJc w:val="left"/>
      <w:pPr>
        <w:ind w:left="3600" w:hanging="360"/>
      </w:pPr>
    </w:lvl>
    <w:lvl w:ilvl="5" w:tplc="7700DA42">
      <w:start w:val="1"/>
      <w:numFmt w:val="lowerRoman"/>
      <w:lvlText w:val="%6."/>
      <w:lvlJc w:val="right"/>
      <w:pPr>
        <w:ind w:left="4320" w:hanging="180"/>
      </w:pPr>
    </w:lvl>
    <w:lvl w:ilvl="6" w:tplc="D59EA426">
      <w:start w:val="1"/>
      <w:numFmt w:val="decimal"/>
      <w:lvlText w:val="%7."/>
      <w:lvlJc w:val="left"/>
      <w:pPr>
        <w:ind w:left="5040" w:hanging="360"/>
      </w:pPr>
    </w:lvl>
    <w:lvl w:ilvl="7" w:tplc="CD84F6E6">
      <w:start w:val="1"/>
      <w:numFmt w:val="lowerLetter"/>
      <w:lvlText w:val="%8."/>
      <w:lvlJc w:val="left"/>
      <w:pPr>
        <w:ind w:left="5760" w:hanging="360"/>
      </w:pPr>
    </w:lvl>
    <w:lvl w:ilvl="8" w:tplc="9120EBF0">
      <w:start w:val="1"/>
      <w:numFmt w:val="lowerRoman"/>
      <w:lvlText w:val="%9."/>
      <w:lvlJc w:val="right"/>
      <w:pPr>
        <w:ind w:left="6480" w:hanging="180"/>
      </w:pPr>
    </w:lvl>
  </w:abstractNum>
  <w:num w:numId="1" w16cid:durableId="28045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B8"/>
    <w:rsid w:val="00026616"/>
    <w:rsid w:val="00033FF7"/>
    <w:rsid w:val="000651FC"/>
    <w:rsid w:val="0006678D"/>
    <w:rsid w:val="0006698F"/>
    <w:rsid w:val="00073EB0"/>
    <w:rsid w:val="001055C6"/>
    <w:rsid w:val="00147510"/>
    <w:rsid w:val="001E0DC2"/>
    <w:rsid w:val="00203C98"/>
    <w:rsid w:val="00264700"/>
    <w:rsid w:val="002B0045"/>
    <w:rsid w:val="002C5CE3"/>
    <w:rsid w:val="0033027A"/>
    <w:rsid w:val="003370E8"/>
    <w:rsid w:val="0038728E"/>
    <w:rsid w:val="00393743"/>
    <w:rsid w:val="00393A58"/>
    <w:rsid w:val="00394029"/>
    <w:rsid w:val="003F440E"/>
    <w:rsid w:val="003F584C"/>
    <w:rsid w:val="003F5DB7"/>
    <w:rsid w:val="00413970"/>
    <w:rsid w:val="00463A06"/>
    <w:rsid w:val="004D4D51"/>
    <w:rsid w:val="004F58EB"/>
    <w:rsid w:val="00510D78"/>
    <w:rsid w:val="005215B8"/>
    <w:rsid w:val="00537609"/>
    <w:rsid w:val="00595553"/>
    <w:rsid w:val="00684FC0"/>
    <w:rsid w:val="006D3082"/>
    <w:rsid w:val="006D62CA"/>
    <w:rsid w:val="006E3AA6"/>
    <w:rsid w:val="006F0918"/>
    <w:rsid w:val="007068E9"/>
    <w:rsid w:val="00722138"/>
    <w:rsid w:val="0074447C"/>
    <w:rsid w:val="0075233C"/>
    <w:rsid w:val="007C1BBD"/>
    <w:rsid w:val="007C775D"/>
    <w:rsid w:val="007D6B36"/>
    <w:rsid w:val="008B29E3"/>
    <w:rsid w:val="008D17B4"/>
    <w:rsid w:val="008E2280"/>
    <w:rsid w:val="009163A5"/>
    <w:rsid w:val="00931176"/>
    <w:rsid w:val="00936003"/>
    <w:rsid w:val="0095716E"/>
    <w:rsid w:val="0097090B"/>
    <w:rsid w:val="009759CF"/>
    <w:rsid w:val="0098275A"/>
    <w:rsid w:val="009A646C"/>
    <w:rsid w:val="009B11CD"/>
    <w:rsid w:val="009C49B0"/>
    <w:rsid w:val="009D105C"/>
    <w:rsid w:val="009D7FC9"/>
    <w:rsid w:val="009F0F0E"/>
    <w:rsid w:val="009F5A42"/>
    <w:rsid w:val="00A03E86"/>
    <w:rsid w:val="00A14AC8"/>
    <w:rsid w:val="00A20B06"/>
    <w:rsid w:val="00A67B86"/>
    <w:rsid w:val="00A7597F"/>
    <w:rsid w:val="00A77F97"/>
    <w:rsid w:val="00A924F3"/>
    <w:rsid w:val="00AC4702"/>
    <w:rsid w:val="00AD1809"/>
    <w:rsid w:val="00B1338A"/>
    <w:rsid w:val="00B54519"/>
    <w:rsid w:val="00B646F4"/>
    <w:rsid w:val="00BB2BE8"/>
    <w:rsid w:val="00BD58E8"/>
    <w:rsid w:val="00C053F0"/>
    <w:rsid w:val="00C05A54"/>
    <w:rsid w:val="00C269FF"/>
    <w:rsid w:val="00C2734B"/>
    <w:rsid w:val="00C323B1"/>
    <w:rsid w:val="00C705CC"/>
    <w:rsid w:val="00C91E0C"/>
    <w:rsid w:val="00CC5F90"/>
    <w:rsid w:val="00CF2D9C"/>
    <w:rsid w:val="00D412A9"/>
    <w:rsid w:val="00D91FAF"/>
    <w:rsid w:val="00D9419A"/>
    <w:rsid w:val="00DD2ACC"/>
    <w:rsid w:val="00DD5827"/>
    <w:rsid w:val="00DD69BA"/>
    <w:rsid w:val="00E2073E"/>
    <w:rsid w:val="00E25B2A"/>
    <w:rsid w:val="00E74244"/>
    <w:rsid w:val="00EB1564"/>
    <w:rsid w:val="00EE325D"/>
    <w:rsid w:val="00F51AA6"/>
    <w:rsid w:val="00FA6D0A"/>
    <w:rsid w:val="00FD2459"/>
    <w:rsid w:val="00FD3F22"/>
    <w:rsid w:val="0203B64A"/>
    <w:rsid w:val="0249FB68"/>
    <w:rsid w:val="029B9C77"/>
    <w:rsid w:val="0323F016"/>
    <w:rsid w:val="03679A66"/>
    <w:rsid w:val="03B837F9"/>
    <w:rsid w:val="03FB1399"/>
    <w:rsid w:val="043738D6"/>
    <w:rsid w:val="04AD411A"/>
    <w:rsid w:val="04D84DB7"/>
    <w:rsid w:val="05126EC3"/>
    <w:rsid w:val="05216E3D"/>
    <w:rsid w:val="053857E2"/>
    <w:rsid w:val="05C8C4FE"/>
    <w:rsid w:val="074E6919"/>
    <w:rsid w:val="075047EB"/>
    <w:rsid w:val="07784111"/>
    <w:rsid w:val="079934B2"/>
    <w:rsid w:val="07C38D31"/>
    <w:rsid w:val="08A955CE"/>
    <w:rsid w:val="08B0AF06"/>
    <w:rsid w:val="08C68126"/>
    <w:rsid w:val="092F0739"/>
    <w:rsid w:val="09D3B80A"/>
    <w:rsid w:val="09D73CE5"/>
    <w:rsid w:val="09DBAD77"/>
    <w:rsid w:val="0A59F776"/>
    <w:rsid w:val="0A86FB9D"/>
    <w:rsid w:val="0A9FE8EA"/>
    <w:rsid w:val="0AEB016C"/>
    <w:rsid w:val="0B3DC173"/>
    <w:rsid w:val="0BC5CBA5"/>
    <w:rsid w:val="0C288B87"/>
    <w:rsid w:val="0C66B387"/>
    <w:rsid w:val="0CA3EA14"/>
    <w:rsid w:val="0D69E738"/>
    <w:rsid w:val="0DD05CA1"/>
    <w:rsid w:val="0E0DC8E9"/>
    <w:rsid w:val="0E85C222"/>
    <w:rsid w:val="0ECDAB5A"/>
    <w:rsid w:val="0F2D066A"/>
    <w:rsid w:val="0F527A06"/>
    <w:rsid w:val="0FBFF80C"/>
    <w:rsid w:val="105E4499"/>
    <w:rsid w:val="10F66F36"/>
    <w:rsid w:val="113CAE80"/>
    <w:rsid w:val="115D1AC0"/>
    <w:rsid w:val="11AF9671"/>
    <w:rsid w:val="120404EC"/>
    <w:rsid w:val="1217CF96"/>
    <w:rsid w:val="122D6A33"/>
    <w:rsid w:val="139C29FE"/>
    <w:rsid w:val="1420BCA7"/>
    <w:rsid w:val="1524871A"/>
    <w:rsid w:val="15666B4F"/>
    <w:rsid w:val="159F5B5A"/>
    <w:rsid w:val="15E24818"/>
    <w:rsid w:val="15E85535"/>
    <w:rsid w:val="15F2E5D7"/>
    <w:rsid w:val="16016971"/>
    <w:rsid w:val="162088E9"/>
    <w:rsid w:val="1651A6A7"/>
    <w:rsid w:val="166B803D"/>
    <w:rsid w:val="167CAA86"/>
    <w:rsid w:val="169B2791"/>
    <w:rsid w:val="16C21C65"/>
    <w:rsid w:val="16F74933"/>
    <w:rsid w:val="1706F6B7"/>
    <w:rsid w:val="1710928E"/>
    <w:rsid w:val="171AFE31"/>
    <w:rsid w:val="184EE442"/>
    <w:rsid w:val="19BCDB90"/>
    <w:rsid w:val="1A7E88F8"/>
    <w:rsid w:val="1AF7B219"/>
    <w:rsid w:val="1B1DFBA5"/>
    <w:rsid w:val="1B7A2C02"/>
    <w:rsid w:val="1BAB2C14"/>
    <w:rsid w:val="1C1951FB"/>
    <w:rsid w:val="1C598AC4"/>
    <w:rsid w:val="1C83C863"/>
    <w:rsid w:val="1CA092A5"/>
    <w:rsid w:val="1D1B03DC"/>
    <w:rsid w:val="1D8C55E3"/>
    <w:rsid w:val="1DA316AC"/>
    <w:rsid w:val="1DC492EB"/>
    <w:rsid w:val="1E250764"/>
    <w:rsid w:val="1EFED524"/>
    <w:rsid w:val="1F195137"/>
    <w:rsid w:val="2005A59A"/>
    <w:rsid w:val="200D1A57"/>
    <w:rsid w:val="201ED1CA"/>
    <w:rsid w:val="2039AC14"/>
    <w:rsid w:val="20452A72"/>
    <w:rsid w:val="20555047"/>
    <w:rsid w:val="20D5C5E2"/>
    <w:rsid w:val="211E847F"/>
    <w:rsid w:val="21584CD1"/>
    <w:rsid w:val="2162DBEC"/>
    <w:rsid w:val="219BF403"/>
    <w:rsid w:val="219EB876"/>
    <w:rsid w:val="219ECB59"/>
    <w:rsid w:val="21F6CEC8"/>
    <w:rsid w:val="21FBBCB2"/>
    <w:rsid w:val="222E7E81"/>
    <w:rsid w:val="222FD69B"/>
    <w:rsid w:val="226F697B"/>
    <w:rsid w:val="2297ABDA"/>
    <w:rsid w:val="22C6E7E3"/>
    <w:rsid w:val="22E3A4B7"/>
    <w:rsid w:val="22F95F8C"/>
    <w:rsid w:val="233B2F3E"/>
    <w:rsid w:val="238BFDA2"/>
    <w:rsid w:val="23B1CAF0"/>
    <w:rsid w:val="23C29F95"/>
    <w:rsid w:val="248204CB"/>
    <w:rsid w:val="249A2349"/>
    <w:rsid w:val="25084415"/>
    <w:rsid w:val="2521CBEA"/>
    <w:rsid w:val="258FB3CE"/>
    <w:rsid w:val="269F5FE8"/>
    <w:rsid w:val="26BF5356"/>
    <w:rsid w:val="26F6DD2D"/>
    <w:rsid w:val="27184B29"/>
    <w:rsid w:val="27383B80"/>
    <w:rsid w:val="27DB9878"/>
    <w:rsid w:val="27F6B92E"/>
    <w:rsid w:val="28B8587A"/>
    <w:rsid w:val="28E0DEEB"/>
    <w:rsid w:val="29113DC3"/>
    <w:rsid w:val="2923ABAB"/>
    <w:rsid w:val="2970DB42"/>
    <w:rsid w:val="29980834"/>
    <w:rsid w:val="299C3E60"/>
    <w:rsid w:val="29BC6ABC"/>
    <w:rsid w:val="29C6BDAC"/>
    <w:rsid w:val="29E56A2A"/>
    <w:rsid w:val="2A3095FD"/>
    <w:rsid w:val="2A3AC6DE"/>
    <w:rsid w:val="2A4D119F"/>
    <w:rsid w:val="2A92DCCB"/>
    <w:rsid w:val="2A98CE27"/>
    <w:rsid w:val="2B6929C9"/>
    <w:rsid w:val="2B7BC4C3"/>
    <w:rsid w:val="2C37B1FF"/>
    <w:rsid w:val="2C87FA82"/>
    <w:rsid w:val="2CF2ECF9"/>
    <w:rsid w:val="2D36D9AF"/>
    <w:rsid w:val="2DC9D456"/>
    <w:rsid w:val="2E0030AD"/>
    <w:rsid w:val="2E56D3F9"/>
    <w:rsid w:val="2E933FC6"/>
    <w:rsid w:val="2EBCCC24"/>
    <w:rsid w:val="2F62C82C"/>
    <w:rsid w:val="2FC1435C"/>
    <w:rsid w:val="2FCDF043"/>
    <w:rsid w:val="300A36F0"/>
    <w:rsid w:val="303F33A4"/>
    <w:rsid w:val="30464B05"/>
    <w:rsid w:val="30EAA87C"/>
    <w:rsid w:val="314EFDB4"/>
    <w:rsid w:val="31DA5B5A"/>
    <w:rsid w:val="31F03F40"/>
    <w:rsid w:val="330D4BE6"/>
    <w:rsid w:val="33C8885C"/>
    <w:rsid w:val="33DF1633"/>
    <w:rsid w:val="33FC6255"/>
    <w:rsid w:val="34790E63"/>
    <w:rsid w:val="34E0A287"/>
    <w:rsid w:val="34F52E1D"/>
    <w:rsid w:val="3540F8D5"/>
    <w:rsid w:val="354C09EF"/>
    <w:rsid w:val="35659FF0"/>
    <w:rsid w:val="35C9C0E4"/>
    <w:rsid w:val="3608D940"/>
    <w:rsid w:val="36427C95"/>
    <w:rsid w:val="3706E337"/>
    <w:rsid w:val="377A5F1E"/>
    <w:rsid w:val="37C502B0"/>
    <w:rsid w:val="37FD5BB7"/>
    <w:rsid w:val="3828CBFE"/>
    <w:rsid w:val="388B5F90"/>
    <w:rsid w:val="38D98BAF"/>
    <w:rsid w:val="38E45E74"/>
    <w:rsid w:val="39141643"/>
    <w:rsid w:val="39775A9C"/>
    <w:rsid w:val="39C02FC8"/>
    <w:rsid w:val="3A451813"/>
    <w:rsid w:val="3B085C8A"/>
    <w:rsid w:val="3B3B8AE9"/>
    <w:rsid w:val="3B42DD19"/>
    <w:rsid w:val="3BC54F05"/>
    <w:rsid w:val="3BD62B1D"/>
    <w:rsid w:val="3BDF0077"/>
    <w:rsid w:val="3BEF8894"/>
    <w:rsid w:val="3C1314EF"/>
    <w:rsid w:val="3C27C747"/>
    <w:rsid w:val="3C4DB8C7"/>
    <w:rsid w:val="3C817342"/>
    <w:rsid w:val="3CC2D442"/>
    <w:rsid w:val="3CDA89D4"/>
    <w:rsid w:val="3D50EEE8"/>
    <w:rsid w:val="3DAF6D0C"/>
    <w:rsid w:val="3E071858"/>
    <w:rsid w:val="3E65CC55"/>
    <w:rsid w:val="3EE387FA"/>
    <w:rsid w:val="3EEAB205"/>
    <w:rsid w:val="3EF224EE"/>
    <w:rsid w:val="3FC0B059"/>
    <w:rsid w:val="40102FDC"/>
    <w:rsid w:val="402A9218"/>
    <w:rsid w:val="4058BB94"/>
    <w:rsid w:val="405F3F51"/>
    <w:rsid w:val="407D860A"/>
    <w:rsid w:val="40B4BE76"/>
    <w:rsid w:val="412FC3FA"/>
    <w:rsid w:val="41F73BB1"/>
    <w:rsid w:val="42EE4442"/>
    <w:rsid w:val="4317CAD4"/>
    <w:rsid w:val="4339C0BB"/>
    <w:rsid w:val="43DC6CC0"/>
    <w:rsid w:val="44AEA4D9"/>
    <w:rsid w:val="44B27E10"/>
    <w:rsid w:val="44E5B128"/>
    <w:rsid w:val="453A025C"/>
    <w:rsid w:val="4546596A"/>
    <w:rsid w:val="45500651"/>
    <w:rsid w:val="4657DE59"/>
    <w:rsid w:val="46E82F75"/>
    <w:rsid w:val="4730E08B"/>
    <w:rsid w:val="47D3D2FE"/>
    <w:rsid w:val="47DF00AD"/>
    <w:rsid w:val="4898EE8D"/>
    <w:rsid w:val="4906F59C"/>
    <w:rsid w:val="49201BF5"/>
    <w:rsid w:val="497021CA"/>
    <w:rsid w:val="49923C99"/>
    <w:rsid w:val="49F2F666"/>
    <w:rsid w:val="4A14507B"/>
    <w:rsid w:val="4A2B59BD"/>
    <w:rsid w:val="4A650561"/>
    <w:rsid w:val="4A8231AE"/>
    <w:rsid w:val="4A8A62A1"/>
    <w:rsid w:val="4AACF719"/>
    <w:rsid w:val="4B17AA63"/>
    <w:rsid w:val="4B377FF4"/>
    <w:rsid w:val="4B837BED"/>
    <w:rsid w:val="4BFFBAE4"/>
    <w:rsid w:val="4C0D738C"/>
    <w:rsid w:val="4C2382DB"/>
    <w:rsid w:val="4C23DC63"/>
    <w:rsid w:val="4C244DAA"/>
    <w:rsid w:val="4C6C8CC9"/>
    <w:rsid w:val="4C6DA0B4"/>
    <w:rsid w:val="4C799659"/>
    <w:rsid w:val="4D543ECE"/>
    <w:rsid w:val="4E00AD4A"/>
    <w:rsid w:val="4E2B0D7C"/>
    <w:rsid w:val="4F2C9ECA"/>
    <w:rsid w:val="50114F7F"/>
    <w:rsid w:val="508C56B4"/>
    <w:rsid w:val="509C858E"/>
    <w:rsid w:val="50CF07C7"/>
    <w:rsid w:val="5132F102"/>
    <w:rsid w:val="5156A9C1"/>
    <w:rsid w:val="516E13DD"/>
    <w:rsid w:val="518FF463"/>
    <w:rsid w:val="52BB3AAE"/>
    <w:rsid w:val="535DBD3C"/>
    <w:rsid w:val="53A99171"/>
    <w:rsid w:val="53BDADE1"/>
    <w:rsid w:val="54298768"/>
    <w:rsid w:val="5470ACA1"/>
    <w:rsid w:val="55C3C571"/>
    <w:rsid w:val="55D24F39"/>
    <w:rsid w:val="55F2C014"/>
    <w:rsid w:val="56190690"/>
    <w:rsid w:val="573EEA25"/>
    <w:rsid w:val="57B6A8B9"/>
    <w:rsid w:val="57C09773"/>
    <w:rsid w:val="583DB380"/>
    <w:rsid w:val="5841CB13"/>
    <w:rsid w:val="58987C1E"/>
    <w:rsid w:val="58A1264A"/>
    <w:rsid w:val="58A8EFB2"/>
    <w:rsid w:val="58BF7DDF"/>
    <w:rsid w:val="591B6864"/>
    <w:rsid w:val="599EC3FF"/>
    <w:rsid w:val="59A174D5"/>
    <w:rsid w:val="59C4A8B3"/>
    <w:rsid w:val="5A06E792"/>
    <w:rsid w:val="5A25CEB1"/>
    <w:rsid w:val="5A3D7AB3"/>
    <w:rsid w:val="5A57B3B2"/>
    <w:rsid w:val="5A5F6666"/>
    <w:rsid w:val="5AAB3221"/>
    <w:rsid w:val="5AAC3E4B"/>
    <w:rsid w:val="5AB2922C"/>
    <w:rsid w:val="5B31FABA"/>
    <w:rsid w:val="5B8DC022"/>
    <w:rsid w:val="5C55E77A"/>
    <w:rsid w:val="5D17877B"/>
    <w:rsid w:val="5D4B3667"/>
    <w:rsid w:val="5DB585D9"/>
    <w:rsid w:val="5DDB935B"/>
    <w:rsid w:val="5E0A706E"/>
    <w:rsid w:val="5E404992"/>
    <w:rsid w:val="5F759198"/>
    <w:rsid w:val="5F8B4619"/>
    <w:rsid w:val="5FCC93D7"/>
    <w:rsid w:val="5FDFCCC7"/>
    <w:rsid w:val="60944D57"/>
    <w:rsid w:val="60F0CE5F"/>
    <w:rsid w:val="60FF5962"/>
    <w:rsid w:val="6114567D"/>
    <w:rsid w:val="613173E4"/>
    <w:rsid w:val="61AC0A69"/>
    <w:rsid w:val="61C4C840"/>
    <w:rsid w:val="61F5CAE5"/>
    <w:rsid w:val="620F3BAA"/>
    <w:rsid w:val="62DE795A"/>
    <w:rsid w:val="62F7AFE4"/>
    <w:rsid w:val="63989159"/>
    <w:rsid w:val="63BC5E23"/>
    <w:rsid w:val="64705433"/>
    <w:rsid w:val="649BDB76"/>
    <w:rsid w:val="64A463BB"/>
    <w:rsid w:val="65436AB5"/>
    <w:rsid w:val="656F7B77"/>
    <w:rsid w:val="657698AA"/>
    <w:rsid w:val="6597F824"/>
    <w:rsid w:val="659E5A6C"/>
    <w:rsid w:val="65C1B89D"/>
    <w:rsid w:val="66B58CCF"/>
    <w:rsid w:val="67DE404D"/>
    <w:rsid w:val="67EB2425"/>
    <w:rsid w:val="680AFB4D"/>
    <w:rsid w:val="68108A1A"/>
    <w:rsid w:val="68199B67"/>
    <w:rsid w:val="684BF306"/>
    <w:rsid w:val="685E4E14"/>
    <w:rsid w:val="69ABA641"/>
    <w:rsid w:val="69C8EF3F"/>
    <w:rsid w:val="69DC8F0B"/>
    <w:rsid w:val="6A1B24D5"/>
    <w:rsid w:val="6A434544"/>
    <w:rsid w:val="6A48A47F"/>
    <w:rsid w:val="6AB99050"/>
    <w:rsid w:val="6AED89AF"/>
    <w:rsid w:val="6B43D521"/>
    <w:rsid w:val="6BB13EA2"/>
    <w:rsid w:val="6BBF64B2"/>
    <w:rsid w:val="6BC23E46"/>
    <w:rsid w:val="6BD33D6C"/>
    <w:rsid w:val="6BDDCD0D"/>
    <w:rsid w:val="6BF031D0"/>
    <w:rsid w:val="6C1A0598"/>
    <w:rsid w:val="6CB285E6"/>
    <w:rsid w:val="6CC248ED"/>
    <w:rsid w:val="6CD25C7E"/>
    <w:rsid w:val="6CDD1948"/>
    <w:rsid w:val="6CF73700"/>
    <w:rsid w:val="6E7B2CDE"/>
    <w:rsid w:val="6ED41265"/>
    <w:rsid w:val="6F0875DF"/>
    <w:rsid w:val="6F66851D"/>
    <w:rsid w:val="6F79BBB1"/>
    <w:rsid w:val="700FFD3F"/>
    <w:rsid w:val="707BAD70"/>
    <w:rsid w:val="712B342E"/>
    <w:rsid w:val="721A1B4E"/>
    <w:rsid w:val="72B2CE3B"/>
    <w:rsid w:val="72C1F704"/>
    <w:rsid w:val="74124253"/>
    <w:rsid w:val="748362F0"/>
    <w:rsid w:val="74857644"/>
    <w:rsid w:val="74BE6C02"/>
    <w:rsid w:val="74C8E833"/>
    <w:rsid w:val="74DBE16A"/>
    <w:rsid w:val="75146D00"/>
    <w:rsid w:val="75373DDB"/>
    <w:rsid w:val="756AA460"/>
    <w:rsid w:val="75921172"/>
    <w:rsid w:val="75A8F70D"/>
    <w:rsid w:val="75DEB365"/>
    <w:rsid w:val="7602D501"/>
    <w:rsid w:val="766ABF01"/>
    <w:rsid w:val="76C53D58"/>
    <w:rsid w:val="770797C7"/>
    <w:rsid w:val="773845B6"/>
    <w:rsid w:val="773F9AF6"/>
    <w:rsid w:val="775F2435"/>
    <w:rsid w:val="77AEE7D2"/>
    <w:rsid w:val="77B190C3"/>
    <w:rsid w:val="79DCBB47"/>
    <w:rsid w:val="7A0C964A"/>
    <w:rsid w:val="7A10B856"/>
    <w:rsid w:val="7A16FC76"/>
    <w:rsid w:val="7A1B14FF"/>
    <w:rsid w:val="7A722C5A"/>
    <w:rsid w:val="7A864BE8"/>
    <w:rsid w:val="7A8AE2E4"/>
    <w:rsid w:val="7AAA5944"/>
    <w:rsid w:val="7ACB82B2"/>
    <w:rsid w:val="7AFC7B76"/>
    <w:rsid w:val="7B03C855"/>
    <w:rsid w:val="7B28F6AF"/>
    <w:rsid w:val="7B8AC12E"/>
    <w:rsid w:val="7BC663B2"/>
    <w:rsid w:val="7C09C172"/>
    <w:rsid w:val="7C5E8A48"/>
    <w:rsid w:val="7C8A8279"/>
    <w:rsid w:val="7CD34704"/>
    <w:rsid w:val="7CD89742"/>
    <w:rsid w:val="7CEA6537"/>
    <w:rsid w:val="7CFD1916"/>
    <w:rsid w:val="7D0A4C93"/>
    <w:rsid w:val="7D3308E9"/>
    <w:rsid w:val="7D64D728"/>
    <w:rsid w:val="7D91DD06"/>
    <w:rsid w:val="7F0BC596"/>
    <w:rsid w:val="7F1D77CB"/>
    <w:rsid w:val="7F25B828"/>
    <w:rsid w:val="7F39AFEC"/>
    <w:rsid w:val="7F4F745C"/>
    <w:rsid w:val="7F60CFB5"/>
    <w:rsid w:val="7FB7A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E4AF7"/>
  <w15:chartTrackingRefBased/>
  <w15:docId w15:val="{4350033F-9243-4C3E-B14C-B6151CE2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it-I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0D78"/>
    <w:pPr>
      <w:tabs>
        <w:tab w:val="center" w:pos="4513"/>
        <w:tab w:val="right" w:pos="9026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10D78"/>
  </w:style>
  <w:style w:type="paragraph" w:styleId="Pidipagina">
    <w:name w:val="footer"/>
    <w:basedOn w:val="Normale"/>
    <w:link w:val="PidipaginaCarattere"/>
    <w:uiPriority w:val="99"/>
    <w:unhideWhenUsed/>
    <w:rsid w:val="00510D78"/>
    <w:pPr>
      <w:tabs>
        <w:tab w:val="center" w:pos="4513"/>
        <w:tab w:val="right" w:pos="9026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10D78"/>
  </w:style>
  <w:style w:type="paragraph" w:styleId="Corpotesto">
    <w:name w:val="Body Text"/>
    <w:basedOn w:val="Normale"/>
    <w:link w:val="CorpotestoCarattere"/>
    <w:rsid w:val="00510D78"/>
    <w:pPr>
      <w:spacing w:after="0" w:line="240" w:lineRule="auto"/>
      <w:jc w:val="center"/>
    </w:pPr>
    <w:rPr>
      <w:rFonts w:ascii="Arial" w:hAnsi="Arial" w:eastAsia="Times New Roman" w:cs="Arial"/>
      <w:b/>
      <w:bCs/>
      <w:kern w:val="0"/>
      <w:sz w:val="28"/>
      <w:szCs w:val="24"/>
      <w:lang w:eastAsia="it-IT"/>
      <w14:ligatures w14:val="none"/>
    </w:rPr>
  </w:style>
  <w:style w:type="character" w:styleId="CorpotestoCarattere" w:customStyle="1">
    <w:name w:val="Corpo testo Carattere"/>
    <w:basedOn w:val="Carpredefinitoparagrafo"/>
    <w:link w:val="Corpotesto"/>
    <w:rsid w:val="00510D78"/>
    <w:rPr>
      <w:rFonts w:ascii="Arial" w:hAnsi="Arial" w:eastAsia="Times New Roman" w:cs="Arial"/>
      <w:b/>
      <w:bCs/>
      <w:kern w:val="0"/>
      <w:sz w:val="28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510D78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foelenco">
    <w:name w:val="List Paragraph"/>
    <w:basedOn w:val="Normale"/>
    <w:uiPriority w:val="34"/>
    <w:qFormat/>
    <w:rsid w:val="00510D7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1FA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1FAF"/>
    <w:rPr>
      <w:color w:val="605E5C"/>
      <w:shd w:val="clear" w:color="auto" w:fill="E1DFDD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264700"/>
    <w:pPr>
      <w:spacing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17B4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8D17B4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33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E7B015B0AFB1428FC8B0DBA95DF4AD" ma:contentTypeVersion="18" ma:contentTypeDescription="Creare un nuovo documento." ma:contentTypeScope="" ma:versionID="80cfc5727cbc260f32eac031408c4b7a">
  <xsd:schema xmlns:xsd="http://www.w3.org/2001/XMLSchema" xmlns:xs="http://www.w3.org/2001/XMLSchema" xmlns:p="http://schemas.microsoft.com/office/2006/metadata/properties" xmlns:ns2="2cdb4f23-5a21-4d64-9186-fc929761a370" xmlns:ns3="1df593e3-a293-4824-b3b1-cfc3593f1a29" targetNamespace="http://schemas.microsoft.com/office/2006/metadata/properties" ma:root="true" ma:fieldsID="2ec6327057d91e7e1507ffd37b6fd71e" ns2:_="" ns3:_="">
    <xsd:import namespace="2cdb4f23-5a21-4d64-9186-fc929761a370"/>
    <xsd:import namespace="1df593e3-a293-4824-b3b1-cfc3593f1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b4f23-5a21-4d64-9186-fc929761a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8ad4e3f-7797-4250-99f9-a689f8c0b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593e3-a293-4824-b3b1-cfc3593f1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06bd17-bf2a-4822-a6c5-039b53404756}" ma:internalName="TaxCatchAll" ma:showField="CatchAllData" ma:web="1df593e3-a293-4824-b3b1-cfc3593f1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2ADD0-605E-4707-ADC2-280261B62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b4f23-5a21-4d64-9186-fc929761a370"/>
    <ds:schemaRef ds:uri="1df593e3-a293-4824-b3b1-cfc3593f1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E77D6-8A63-487A-B05F-C54C931157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Ivana Ristovska</dc:creator>
  <keywords/>
  <dc:description/>
  <lastModifiedBy>ivana.ristovska.consulting@gmail.com</lastModifiedBy>
  <revision>60</revision>
  <dcterms:created xsi:type="dcterms:W3CDTF">2024-12-12T22:50:00.0000000Z</dcterms:created>
  <dcterms:modified xsi:type="dcterms:W3CDTF">2025-01-31T11:13:15.6796991Z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0x010100C0E7B015B0AFB1428FC8B0DBA95DF4AD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